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4AFD8" w14:textId="77777777">
      <w:pPr>
        <w:pStyle w:val="Heading1"/>
        <w:jc w:val="center"/>
        <w:rPr>
          <w:b/>
          <w:bCs/>
          <w:color w:val="auto"/>
        </w:rPr>
      </w:pPr>
    </w:p>
    <w:p w14:paraId="5D803181" w14:textId="3EA1D712">
      <w:pPr>
        <w:pStyle w:val="Heading1"/>
        <w:jc w:val="center"/>
        <w:rPr>
          <w:b/>
          <w:bCs/>
          <w:color w:val="auto"/>
        </w:rPr>
      </w:pPr>
      <w:r>
        <w:rPr>
          <w:b/>
          <w:bCs/>
          <w:color w:val="auto"/>
        </w:rPr>
        <w:t>Witbe</w:t>
      </w:r>
      <w:r>
        <w:rPr>
          <w:b/>
          <w:bCs/>
          <w:color w:val="auto"/>
        </w:rPr>
        <w:t xml:space="preserve"> </w:t>
      </w:r>
      <w:r>
        <w:rPr>
          <w:b/>
          <w:bCs/>
          <w:color w:val="auto"/>
        </w:rPr>
        <w:t xml:space="preserve">to </w:t>
      </w:r>
      <w:r>
        <w:rPr>
          <w:b/>
          <w:bCs/>
          <w:color w:val="auto"/>
        </w:rPr>
        <w:t>U</w:t>
      </w:r>
      <w:r>
        <w:rPr>
          <w:b/>
          <w:bCs/>
          <w:color w:val="auto"/>
        </w:rPr>
        <w:t>nveil</w:t>
      </w:r>
      <w:r>
        <w:rPr>
          <w:b/>
          <w:bCs/>
          <w:color w:val="auto"/>
        </w:rPr>
        <w:t xml:space="preserve"> </w:t>
      </w:r>
      <w:r>
        <w:rPr>
          <w:b/>
          <w:bCs/>
          <w:color w:val="auto"/>
        </w:rPr>
        <w:t>AI-</w:t>
      </w:r>
      <w:r>
        <w:rPr>
          <w:b/>
          <w:bCs/>
          <w:color w:val="auto"/>
        </w:rPr>
        <w:t>N</w:t>
      </w:r>
      <w:r>
        <w:rPr>
          <w:b/>
          <w:bCs/>
          <w:color w:val="auto"/>
        </w:rPr>
        <w:t>ative</w:t>
      </w:r>
      <w:r>
        <w:rPr>
          <w:b/>
          <w:bCs/>
          <w:color w:val="auto"/>
        </w:rPr>
        <w:t xml:space="preserve"> </w:t>
      </w:r>
      <w:r>
        <w:rPr>
          <w:b/>
          <w:bCs/>
          <w:color w:val="auto"/>
        </w:rPr>
        <w:t>T</w:t>
      </w:r>
      <w:r>
        <w:rPr>
          <w:b/>
          <w:bCs/>
          <w:color w:val="auto"/>
        </w:rPr>
        <w:t>esting</w:t>
      </w:r>
      <w:r>
        <w:rPr>
          <w:b/>
          <w:bCs/>
          <w:color w:val="auto"/>
        </w:rPr>
        <w:t xml:space="preserve"> </w:t>
      </w:r>
      <w:r>
        <w:rPr>
          <w:b/>
          <w:bCs/>
          <w:color w:val="auto"/>
        </w:rPr>
        <w:t>and</w:t>
      </w:r>
      <w:r>
        <w:rPr>
          <w:b/>
          <w:bCs/>
          <w:color w:val="auto"/>
        </w:rPr>
        <w:t xml:space="preserve"> </w:t>
      </w:r>
      <w:r>
        <w:rPr>
          <w:b/>
          <w:bCs/>
          <w:color w:val="auto"/>
        </w:rPr>
        <w:t>M</w:t>
      </w:r>
      <w:r>
        <w:rPr>
          <w:b/>
          <w:bCs/>
          <w:color w:val="auto"/>
        </w:rPr>
        <w:t>onitoring</w:t>
      </w:r>
      <w:r>
        <w:rPr>
          <w:b/>
          <w:bCs/>
          <w:color w:val="auto"/>
        </w:rPr>
        <w:t xml:space="preserve"> </w:t>
      </w:r>
      <w:r>
        <w:rPr>
          <w:b/>
          <w:bCs/>
          <w:color w:val="auto"/>
        </w:rPr>
        <w:t>I</w:t>
      </w:r>
      <w:r>
        <w:rPr>
          <w:b/>
          <w:bCs/>
          <w:color w:val="auto"/>
        </w:rPr>
        <w:t>nfrastructure</w:t>
      </w:r>
      <w:r>
        <w:rPr>
          <w:b/>
          <w:bCs/>
          <w:color w:val="auto"/>
        </w:rPr>
        <w:t xml:space="preserve"> </w:t>
      </w:r>
      <w:r>
        <w:rPr>
          <w:b/>
          <w:bCs/>
          <w:color w:val="auto"/>
        </w:rPr>
        <w:t xml:space="preserve">for </w:t>
      </w:r>
      <w:r>
        <w:rPr>
          <w:b/>
          <w:bCs/>
          <w:color w:val="auto"/>
        </w:rPr>
        <w:t>V</w:t>
      </w:r>
      <w:r>
        <w:rPr>
          <w:b/>
          <w:bCs/>
          <w:color w:val="auto"/>
        </w:rPr>
        <w:t xml:space="preserve">ideo </w:t>
      </w:r>
      <w:r>
        <w:rPr>
          <w:b/>
          <w:bCs/>
          <w:color w:val="auto"/>
        </w:rPr>
        <w:t>S</w:t>
      </w:r>
      <w:r>
        <w:rPr>
          <w:b/>
          <w:bCs/>
          <w:color w:val="auto"/>
        </w:rPr>
        <w:t xml:space="preserve">treaming </w:t>
      </w:r>
      <w:r>
        <w:rPr>
          <w:b/>
          <w:bCs/>
          <w:color w:val="auto"/>
        </w:rPr>
        <w:t>P</w:t>
      </w:r>
      <w:r>
        <w:rPr>
          <w:b/>
          <w:bCs/>
          <w:color w:val="auto"/>
        </w:rPr>
        <w:t xml:space="preserve">latforms </w:t>
      </w:r>
      <w:r>
        <w:rPr>
          <w:b/>
          <w:bCs/>
          <w:color w:val="auto"/>
        </w:rPr>
        <w:t>at</w:t>
      </w:r>
      <w:r>
        <w:rPr>
          <w:b/>
          <w:bCs/>
          <w:color w:val="auto"/>
        </w:rPr>
        <w:t xml:space="preserve"> </w:t>
      </w:r>
      <w:r>
        <w:rPr>
          <w:b/>
          <w:bCs/>
          <w:color w:val="auto"/>
        </w:rPr>
        <w:t xml:space="preserve">2026 </w:t>
      </w:r>
    </w:p>
    <w:p w14:paraId="604B08D3" w14:textId="770387DD">
      <w:pPr>
        <w:pStyle w:val="Heading1"/>
        <w:jc w:val="center"/>
        <w:rPr>
          <w:b/>
          <w:bCs/>
          <w:color w:val="auto"/>
        </w:rPr>
      </w:pPr>
      <w:r>
        <w:rPr>
          <w:b/>
          <w:bCs/>
          <w:color w:val="auto"/>
        </w:rPr>
        <w:t xml:space="preserve">NAB </w:t>
      </w:r>
      <w:r>
        <w:rPr>
          <w:b/>
          <w:bCs/>
          <w:color w:val="auto"/>
        </w:rPr>
        <w:t>Show</w:t>
      </w:r>
    </w:p>
    <w:p w14:paraId="4AAEF376" w14:textId="77777777">
      <w:pPr>
        <w:rPr>
          <w:b/>
          <w:bCs/>
          <w:i/>
          <w:iCs/>
          <w:sz w:val="24"/>
          <w:szCs w:val="24"/>
        </w:rPr>
      </w:pPr>
    </w:p>
    <w:p w14:paraId="604B08D5" w14:textId="3AF2A43B">
      <w:pPr>
        <w:jc w:val="center"/>
        <w:rPr>
          <w:b/>
          <w:bCs/>
          <w:i/>
          <w:iCs/>
          <w:sz w:val="24"/>
          <w:szCs w:val="24"/>
        </w:rPr>
      </w:pPr>
      <w:r>
        <w:rPr>
          <w:b/>
          <w:bCs/>
          <w:i/>
          <w:iCs/>
          <w:sz w:val="24"/>
          <w:szCs w:val="24"/>
        </w:rPr>
        <w:t>AI</w:t>
      </w:r>
      <w:r>
        <w:rPr>
          <w:b/>
          <w:bCs/>
          <w:i/>
          <w:iCs/>
          <w:sz w:val="24"/>
          <w:szCs w:val="24"/>
        </w:rPr>
        <w:t xml:space="preserve"> </w:t>
      </w:r>
      <w:r>
        <w:rPr>
          <w:b/>
          <w:bCs/>
          <w:i/>
          <w:iCs/>
          <w:sz w:val="24"/>
          <w:szCs w:val="24"/>
        </w:rPr>
        <w:t>is</w:t>
      </w:r>
      <w:r>
        <w:rPr>
          <w:b/>
          <w:bCs/>
          <w:i/>
          <w:iCs/>
          <w:sz w:val="24"/>
          <w:szCs w:val="24"/>
        </w:rPr>
        <w:t xml:space="preserve"> </w:t>
      </w:r>
      <w:r>
        <w:rPr>
          <w:b/>
          <w:bCs/>
          <w:i/>
          <w:iCs/>
          <w:sz w:val="24"/>
          <w:szCs w:val="24"/>
        </w:rPr>
        <w:t>the</w:t>
      </w:r>
      <w:r>
        <w:rPr>
          <w:b/>
          <w:bCs/>
          <w:i/>
          <w:iCs/>
          <w:sz w:val="24"/>
          <w:szCs w:val="24"/>
        </w:rPr>
        <w:t xml:space="preserve"> </w:t>
      </w:r>
      <w:r>
        <w:rPr>
          <w:b/>
          <w:bCs/>
          <w:i/>
          <w:iCs/>
          <w:sz w:val="24"/>
          <w:szCs w:val="24"/>
        </w:rPr>
        <w:t>biggest</w:t>
      </w:r>
      <w:r>
        <w:rPr>
          <w:b/>
          <w:bCs/>
          <w:i/>
          <w:iCs/>
          <w:sz w:val="24"/>
          <w:szCs w:val="24"/>
        </w:rPr>
        <w:t xml:space="preserve"> </w:t>
      </w:r>
      <w:r>
        <w:rPr>
          <w:b/>
          <w:bCs/>
          <w:i/>
          <w:iCs/>
          <w:sz w:val="24"/>
          <w:szCs w:val="24"/>
        </w:rPr>
        <w:t>technological</w:t>
      </w:r>
      <w:r>
        <w:rPr>
          <w:b/>
          <w:bCs/>
          <w:i/>
          <w:iCs/>
          <w:sz w:val="24"/>
          <w:szCs w:val="24"/>
        </w:rPr>
        <w:t xml:space="preserve"> </w:t>
      </w:r>
      <w:r>
        <w:rPr>
          <w:b/>
          <w:bCs/>
          <w:i/>
          <w:iCs/>
          <w:sz w:val="24"/>
          <w:szCs w:val="24"/>
        </w:rPr>
        <w:t>shift</w:t>
      </w:r>
      <w:r>
        <w:rPr>
          <w:b/>
          <w:bCs/>
          <w:i/>
          <w:iCs/>
          <w:sz w:val="24"/>
          <w:szCs w:val="24"/>
        </w:rPr>
        <w:t xml:space="preserve"> </w:t>
      </w:r>
      <w:r>
        <w:rPr>
          <w:b/>
          <w:bCs/>
          <w:i/>
          <w:iCs/>
          <w:sz w:val="24"/>
          <w:szCs w:val="24"/>
        </w:rPr>
        <w:t>since</w:t>
      </w:r>
      <w:r>
        <w:rPr>
          <w:b/>
          <w:bCs/>
          <w:i/>
          <w:iCs/>
          <w:sz w:val="24"/>
          <w:szCs w:val="24"/>
        </w:rPr>
        <w:t xml:space="preserve"> </w:t>
      </w:r>
      <w:r>
        <w:rPr>
          <w:b/>
          <w:bCs/>
          <w:i/>
          <w:iCs/>
          <w:sz w:val="24"/>
          <w:szCs w:val="24"/>
        </w:rPr>
        <w:t>the</w:t>
      </w:r>
      <w:r>
        <w:rPr>
          <w:b/>
          <w:bCs/>
          <w:i/>
          <w:iCs/>
          <w:sz w:val="24"/>
          <w:szCs w:val="24"/>
        </w:rPr>
        <w:t xml:space="preserve"> </w:t>
      </w:r>
      <w:r>
        <w:rPr>
          <w:b/>
          <w:bCs/>
          <w:i/>
          <w:iCs/>
          <w:sz w:val="24"/>
          <w:szCs w:val="24"/>
        </w:rPr>
        <w:t>Internet</w:t>
      </w:r>
      <w:r>
        <w:rPr>
          <w:b/>
          <w:bCs/>
          <w:i/>
          <w:iCs/>
          <w:sz w:val="24"/>
          <w:szCs w:val="24"/>
        </w:rPr>
        <w:t>,</w:t>
      </w:r>
      <w:r>
        <w:rPr>
          <w:b/>
          <w:bCs/>
          <w:i/>
          <w:iCs/>
          <w:sz w:val="24"/>
          <w:szCs w:val="24"/>
        </w:rPr>
        <w:t xml:space="preserve"> </w:t>
      </w:r>
      <w:r>
        <w:rPr>
          <w:b/>
          <w:bCs/>
          <w:i/>
          <w:iCs/>
          <w:sz w:val="24"/>
          <w:szCs w:val="24"/>
        </w:rPr>
        <w:t>Witbe</w:t>
      </w:r>
      <w:r>
        <w:rPr>
          <w:b/>
          <w:bCs/>
          <w:i/>
          <w:iCs/>
          <w:sz w:val="24"/>
          <w:szCs w:val="24"/>
        </w:rPr>
        <w:t xml:space="preserve"> </w:t>
      </w:r>
      <w:r>
        <w:rPr>
          <w:b/>
          <w:bCs/>
          <w:i/>
          <w:iCs/>
          <w:sz w:val="24"/>
          <w:szCs w:val="24"/>
        </w:rPr>
        <w:t xml:space="preserve">to </w:t>
      </w:r>
      <w:r>
        <w:rPr>
          <w:b/>
          <w:bCs/>
          <w:i/>
          <w:iCs/>
          <w:sz w:val="24"/>
          <w:szCs w:val="24"/>
        </w:rPr>
        <w:t>show</w:t>
      </w:r>
      <w:r>
        <w:rPr>
          <w:b/>
          <w:bCs/>
          <w:i/>
          <w:iCs/>
          <w:sz w:val="24"/>
          <w:szCs w:val="24"/>
        </w:rPr>
        <w:t xml:space="preserve"> </w:t>
      </w:r>
      <w:r>
        <w:rPr>
          <w:b/>
          <w:bCs/>
          <w:i/>
          <w:iCs/>
          <w:sz w:val="24"/>
          <w:szCs w:val="24"/>
        </w:rPr>
        <w:t>what</w:t>
      </w:r>
      <w:r>
        <w:rPr>
          <w:b/>
          <w:bCs/>
          <w:i/>
          <w:iCs/>
          <w:sz w:val="24"/>
          <w:szCs w:val="24"/>
        </w:rPr>
        <w:t xml:space="preserve"> </w:t>
      </w:r>
      <w:r>
        <w:rPr>
          <w:b/>
          <w:bCs/>
          <w:i/>
          <w:iCs/>
          <w:sz w:val="24"/>
          <w:szCs w:val="24"/>
        </w:rPr>
        <w:t>comes</w:t>
      </w:r>
      <w:r>
        <w:rPr>
          <w:b/>
          <w:bCs/>
          <w:i/>
          <w:iCs/>
          <w:sz w:val="24"/>
          <w:szCs w:val="24"/>
        </w:rPr>
        <w:t xml:space="preserve"> </w:t>
      </w:r>
      <w:r>
        <w:rPr>
          <w:b/>
          <w:bCs/>
          <w:i/>
          <w:iCs/>
          <w:sz w:val="24"/>
          <w:szCs w:val="24"/>
        </w:rPr>
        <w:t>next</w:t>
      </w:r>
      <w:r>
        <w:rPr>
          <w:b/>
          <w:bCs/>
          <w:i/>
          <w:iCs/>
          <w:sz w:val="24"/>
          <w:szCs w:val="24"/>
        </w:rPr>
        <w:t xml:space="preserve"> </w:t>
      </w:r>
      <w:r>
        <w:rPr>
          <w:b/>
          <w:bCs/>
          <w:i/>
          <w:iCs/>
          <w:sz w:val="24"/>
          <w:szCs w:val="24"/>
        </w:rPr>
        <w:t>for</w:t>
      </w:r>
      <w:r>
        <w:rPr>
          <w:b/>
          <w:bCs/>
          <w:i/>
          <w:iCs/>
          <w:sz w:val="24"/>
          <w:szCs w:val="24"/>
        </w:rPr>
        <w:t xml:space="preserve"> </w:t>
      </w:r>
      <w:r>
        <w:rPr>
          <w:b/>
          <w:bCs/>
          <w:i/>
          <w:iCs/>
          <w:sz w:val="24"/>
          <w:szCs w:val="24"/>
        </w:rPr>
        <w:t>streaming</w:t>
      </w:r>
      <w:r>
        <w:rPr>
          <w:b/>
          <w:bCs/>
          <w:i/>
          <w:iCs/>
          <w:sz w:val="24"/>
          <w:szCs w:val="24"/>
        </w:rPr>
        <w:t xml:space="preserve"> </w:t>
      </w:r>
      <w:r>
        <w:rPr>
          <w:b/>
          <w:bCs/>
          <w:i/>
          <w:iCs/>
          <w:sz w:val="24"/>
          <w:szCs w:val="24"/>
        </w:rPr>
        <w:t>video</w:t>
      </w:r>
      <w:r>
        <w:rPr>
          <w:b/>
          <w:bCs/>
          <w:i/>
          <w:iCs/>
          <w:sz w:val="24"/>
          <w:szCs w:val="24"/>
        </w:rPr>
        <w:t xml:space="preserve"> </w:t>
      </w:r>
      <w:r>
        <w:rPr>
          <w:b/>
          <w:bCs/>
          <w:i/>
          <w:iCs/>
          <w:sz w:val="24"/>
          <w:szCs w:val="24"/>
        </w:rPr>
        <w:t>testing</w:t>
      </w:r>
      <w:r>
        <w:rPr>
          <w:b/>
          <w:bCs/>
          <w:i/>
          <w:iCs/>
          <w:sz w:val="24"/>
          <w:szCs w:val="24"/>
        </w:rPr>
        <w:t xml:space="preserve"> </w:t>
      </w:r>
      <w:r>
        <w:rPr>
          <w:b/>
          <w:bCs/>
          <w:i/>
          <w:iCs/>
          <w:sz w:val="24"/>
          <w:szCs w:val="24"/>
        </w:rPr>
        <w:t>and</w:t>
      </w:r>
      <w:r>
        <w:rPr>
          <w:b/>
          <w:bCs/>
          <w:i/>
          <w:iCs/>
          <w:sz w:val="24"/>
          <w:szCs w:val="24"/>
        </w:rPr>
        <w:t xml:space="preserve"> </w:t>
      </w:r>
      <w:r>
        <w:rPr>
          <w:b/>
          <w:bCs/>
          <w:i/>
          <w:iCs/>
          <w:sz w:val="24"/>
          <w:szCs w:val="24"/>
        </w:rPr>
        <w:t>monitoring</w:t>
      </w:r>
    </w:p>
    <w:p w14:paraId="5C7BD84F" w14:textId="77777777">
      <w:pPr>
        <w:jc w:val="center"/>
        <w:rPr>
          <w:b/>
          <w:bCs/>
          <w:sz w:val="32"/>
          <w:szCs w:val="32"/>
        </w:rPr>
      </w:pPr>
    </w:p>
    <w:p w14:paraId="7AEBB6DF" w14:textId="3190829C">
      <w:pPr>
        <w:spacing w:line="360" w:lineRule="auto"/>
      </w:pPr>
      <w:r>
        <w:rPr>
          <w:b/>
          <w:bCs/>
        </w:rPr>
        <w:t>N</w:t>
      </w:r>
      <w:r>
        <w:rPr>
          <w:b/>
          <w:bCs/>
        </w:rPr>
        <w:t>EW YORK</w:t>
      </w:r>
      <w:r>
        <w:rPr>
          <w:b/>
          <w:bCs/>
        </w:rPr>
        <w:t xml:space="preserve"> </w:t>
      </w:r>
      <w:r>
        <w:rPr>
          <w:b/>
          <w:bCs/>
        </w:rPr>
        <w:t xml:space="preserve">– </w:t>
      </w:r>
      <w:r>
        <w:rPr>
          <w:b/>
          <w:bCs/>
        </w:rPr>
        <w:t>March</w:t>
      </w:r>
      <w:r>
        <w:rPr>
          <w:b/>
          <w:bCs/>
        </w:rPr>
        <w:t xml:space="preserve"> </w:t>
      </w:r>
      <w:r>
        <w:rPr>
          <w:b/>
          <w:bCs/>
        </w:rPr>
        <w:t>24</w:t>
      </w:r>
      <w:r>
        <w:rPr>
          <w:b/>
          <w:bCs/>
        </w:rPr>
        <w:t>,</w:t>
      </w:r>
      <w:r>
        <w:rPr>
          <w:b/>
          <w:bCs/>
        </w:rPr>
        <w:t xml:space="preserve"> </w:t>
      </w:r>
      <w:r>
        <w:rPr>
          <w:b/>
          <w:bCs/>
        </w:rPr>
        <w:t>2026</w:t>
      </w:r>
      <w:r>
        <w:t xml:space="preserve"> </w:t>
      </w:r>
      <w:r>
        <w:t xml:space="preserve">– </w:t>
      </w:r>
      <w:r>
        <w:t>Artificial</w:t>
      </w:r>
      <w:r>
        <w:t xml:space="preserve"> </w:t>
      </w:r>
      <w:r>
        <w:t>intelligence</w:t>
      </w:r>
      <w:r>
        <w:t xml:space="preserve"> </w:t>
      </w:r>
      <w:r>
        <w:t>is</w:t>
      </w:r>
      <w:r>
        <w:t xml:space="preserve"> </w:t>
      </w:r>
      <w:r>
        <w:t>changing</w:t>
      </w:r>
      <w:r>
        <w:t xml:space="preserve"> </w:t>
      </w:r>
      <w:r>
        <w:t>how</w:t>
      </w:r>
      <w:r>
        <w:t xml:space="preserve"> </w:t>
      </w:r>
      <w:r>
        <w:t>streaming</w:t>
      </w:r>
      <w:r>
        <w:t xml:space="preserve"> </w:t>
      </w:r>
      <w:r>
        <w:t>services</w:t>
      </w:r>
      <w:r>
        <w:t xml:space="preserve"> </w:t>
      </w:r>
      <w:r>
        <w:t>are</w:t>
      </w:r>
      <w:r>
        <w:t xml:space="preserve"> </w:t>
      </w:r>
      <w:r>
        <w:t>tested</w:t>
      </w:r>
      <w:r>
        <w:t xml:space="preserve"> </w:t>
      </w:r>
      <w:r>
        <w:t>and</w:t>
      </w:r>
      <w:r>
        <w:t xml:space="preserve"> </w:t>
      </w:r>
      <w:r>
        <w:t>monitored.</w:t>
      </w:r>
      <w:r>
        <w:t xml:space="preserve"> </w:t>
      </w:r>
      <w:r>
        <w:t>At</w:t>
      </w:r>
      <w:r>
        <w:t xml:space="preserve"> </w:t>
      </w:r>
      <w:r>
        <w:t xml:space="preserve">the 2026 </w:t>
      </w:r>
      <w:r>
        <w:t>NAB</w:t>
      </w:r>
      <w:r>
        <w:t xml:space="preserve"> </w:t>
      </w:r>
      <w:r>
        <w:t>Show</w:t>
      </w:r>
      <w:r>
        <w:t xml:space="preserve">, </w:t>
      </w:r>
      <w:r>
        <w:t>Witbe</w:t>
      </w:r>
      <w:r>
        <w:t xml:space="preserve"> </w:t>
      </w:r>
      <w:r>
        <w:t>(</w:t>
      </w:r>
      <w:r>
        <w:t>Euronext Growth – FR0013143872 – ALWIT</w:t>
      </w:r>
      <w:r>
        <w:t>)</w:t>
      </w:r>
      <w:r>
        <w:t xml:space="preserve"> </w:t>
      </w:r>
      <w:r>
        <w:t>will</w:t>
      </w:r>
      <w:r>
        <w:t xml:space="preserve"> </w:t>
      </w:r>
      <w:r>
        <w:t>demonstrate</w:t>
      </w:r>
      <w:r>
        <w:t xml:space="preserve"> </w:t>
      </w:r>
      <w:r>
        <w:t>how</w:t>
      </w:r>
      <w:r>
        <w:t xml:space="preserve"> </w:t>
      </w:r>
      <w:r>
        <w:t>this</w:t>
      </w:r>
      <w:r>
        <w:t xml:space="preserve"> </w:t>
      </w:r>
      <w:r>
        <w:t>shift</w:t>
      </w:r>
      <w:r>
        <w:t xml:space="preserve"> </w:t>
      </w:r>
      <w:r>
        <w:t>becomes</w:t>
      </w:r>
      <w:r>
        <w:t xml:space="preserve"> </w:t>
      </w:r>
      <w:r>
        <w:t>operational</w:t>
      </w:r>
      <w:r>
        <w:t xml:space="preserve"> </w:t>
      </w:r>
      <w:r>
        <w:t>—</w:t>
      </w:r>
      <w:r>
        <w:t xml:space="preserve"> </w:t>
      </w:r>
      <w:r>
        <w:t>introducing</w:t>
      </w:r>
      <w:r>
        <w:t xml:space="preserve"> </w:t>
      </w:r>
      <w:r>
        <w:t>an</w:t>
      </w:r>
      <w:r>
        <w:t xml:space="preserve"> </w:t>
      </w:r>
      <w:r>
        <w:t>AI-powered</w:t>
      </w:r>
      <w:r>
        <w:t xml:space="preserve"> </w:t>
      </w:r>
      <w:r>
        <w:t>infrastructure</w:t>
      </w:r>
      <w:r>
        <w:t xml:space="preserve"> </w:t>
      </w:r>
      <w:r>
        <w:t>that</w:t>
      </w:r>
      <w:r>
        <w:t xml:space="preserve"> </w:t>
      </w:r>
      <w:r>
        <w:t>replaces</w:t>
      </w:r>
      <w:r>
        <w:t xml:space="preserve"> </w:t>
      </w:r>
      <w:r>
        <w:t>traditional,</w:t>
      </w:r>
      <w:r>
        <w:t xml:space="preserve"> </w:t>
      </w:r>
      <w:r>
        <w:t>script-based</w:t>
      </w:r>
      <w:r>
        <w:t xml:space="preserve"> </w:t>
      </w:r>
      <w:r>
        <w:t>automation</w:t>
      </w:r>
      <w:r>
        <w:t xml:space="preserve"> </w:t>
      </w:r>
      <w:r>
        <w:t>with</w:t>
      </w:r>
      <w:r>
        <w:t xml:space="preserve"> </w:t>
      </w:r>
      <w:r>
        <w:t>real-time</w:t>
      </w:r>
      <w:r>
        <w:t xml:space="preserve"> </w:t>
      </w:r>
      <w:r>
        <w:t>execution,</w:t>
      </w:r>
      <w:r>
        <w:t xml:space="preserve"> </w:t>
      </w:r>
      <w:r>
        <w:t>analysis,</w:t>
      </w:r>
      <w:r>
        <w:t xml:space="preserve"> </w:t>
      </w:r>
      <w:r>
        <w:t>and</w:t>
      </w:r>
      <w:r>
        <w:t xml:space="preserve"> </w:t>
      </w:r>
      <w:r>
        <w:t>operations</w:t>
      </w:r>
      <w:r>
        <w:t xml:space="preserve"> </w:t>
      </w:r>
      <w:r>
        <w:t>on</w:t>
      </w:r>
      <w:r>
        <w:t xml:space="preserve"> </w:t>
      </w:r>
      <w:r>
        <w:t>real</w:t>
      </w:r>
      <w:r>
        <w:t xml:space="preserve"> </w:t>
      </w:r>
      <w:r>
        <w:t>devices,</w:t>
      </w:r>
      <w:r>
        <w:t xml:space="preserve"> </w:t>
      </w:r>
      <w:r>
        <w:t>across</w:t>
      </w:r>
      <w:r>
        <w:t xml:space="preserve"> </w:t>
      </w:r>
      <w:r>
        <w:t>real</w:t>
      </w:r>
      <w:r>
        <w:t xml:space="preserve"> </w:t>
      </w:r>
      <w:r>
        <w:t>networks.</w:t>
      </w:r>
    </w:p>
    <w:p w14:paraId="71195C83" w14:textId="77777777">
      <w:pPr>
        <w:spacing w:line="360" w:lineRule="auto"/>
      </w:pPr>
    </w:p>
    <w:p w14:paraId="5A246147" w14:textId="5F7728DD">
      <w:pPr>
        <w:pStyle w:val="Heading2"/>
        <w:spacing w:after="0" w:line="360" w:lineRule="auto"/>
        <w:rPr>
          <w:bCs/>
          <w:color w:val="auto"/>
          <w:sz w:val="22"/>
          <w:szCs w:val="22"/>
        </w:rPr>
      </w:pPr>
      <w:r>
        <w:rPr>
          <w:rStyle w:val="Strong"/>
          <w:color w:val="auto"/>
          <w:sz w:val="22"/>
          <w:szCs w:val="22"/>
        </w:rPr>
        <w:t>AI-Powered</w:t>
      </w:r>
      <w:r>
        <w:rPr>
          <w:rStyle w:val="Strong"/>
          <w:color w:val="auto"/>
          <w:sz w:val="22"/>
          <w:szCs w:val="22"/>
        </w:rPr>
        <w:t xml:space="preserve"> </w:t>
      </w:r>
      <w:r>
        <w:rPr>
          <w:rStyle w:val="Strong"/>
          <w:color w:val="auto"/>
          <w:sz w:val="22"/>
          <w:szCs w:val="22"/>
        </w:rPr>
        <w:t>Infrastructure</w:t>
      </w:r>
      <w:r>
        <w:rPr>
          <w:rStyle w:val="Strong"/>
          <w:color w:val="auto"/>
          <w:sz w:val="22"/>
          <w:szCs w:val="22"/>
        </w:rPr>
        <w:t xml:space="preserve"> </w:t>
      </w:r>
      <w:r>
        <w:rPr>
          <w:rStyle w:val="Strong"/>
          <w:color w:val="auto"/>
          <w:sz w:val="22"/>
          <w:szCs w:val="22"/>
        </w:rPr>
        <w:t>for</w:t>
      </w:r>
      <w:r>
        <w:rPr>
          <w:rStyle w:val="Strong"/>
          <w:color w:val="auto"/>
          <w:sz w:val="22"/>
          <w:szCs w:val="22"/>
        </w:rPr>
        <w:t xml:space="preserve"> </w:t>
      </w:r>
      <w:r>
        <w:rPr>
          <w:rStyle w:val="Strong"/>
          <w:color w:val="auto"/>
          <w:sz w:val="22"/>
          <w:szCs w:val="22"/>
        </w:rPr>
        <w:t>Streaming</w:t>
      </w:r>
      <w:r>
        <w:rPr>
          <w:rStyle w:val="Strong"/>
          <w:color w:val="auto"/>
          <w:sz w:val="22"/>
          <w:szCs w:val="22"/>
        </w:rPr>
        <w:t xml:space="preserve"> </w:t>
      </w:r>
      <w:r>
        <w:rPr>
          <w:rStyle w:val="Strong"/>
          <w:color w:val="auto"/>
          <w:sz w:val="22"/>
          <w:szCs w:val="22"/>
        </w:rPr>
        <w:t>Video</w:t>
      </w:r>
      <w:r>
        <w:rPr>
          <w:rStyle w:val="Strong"/>
          <w:color w:val="auto"/>
          <w:sz w:val="22"/>
          <w:szCs w:val="22"/>
        </w:rPr>
        <w:t xml:space="preserve"> </w:t>
      </w:r>
      <w:r>
        <w:rPr>
          <w:rStyle w:val="Strong"/>
          <w:color w:val="auto"/>
          <w:sz w:val="22"/>
          <w:szCs w:val="22"/>
        </w:rPr>
        <w:t>Operations</w:t>
      </w:r>
    </w:p>
    <w:p w14:paraId="054816AA" w14:textId="72E86F39">
      <w:pPr>
        <w:spacing w:line="360" w:lineRule="auto"/>
      </w:pPr>
      <w:r>
        <w:t>Witbe</w:t>
      </w:r>
      <w:r>
        <w:t xml:space="preserve"> </w:t>
      </w:r>
      <w:r>
        <w:t>introduces</w:t>
      </w:r>
      <w:r>
        <w:t xml:space="preserve"> </w:t>
      </w:r>
      <w:r>
        <w:t>an</w:t>
      </w:r>
      <w:r>
        <w:t xml:space="preserve"> </w:t>
      </w:r>
      <w:r>
        <w:t>infrastructure</w:t>
      </w:r>
      <w:r>
        <w:t xml:space="preserve"> </w:t>
      </w:r>
      <w:r>
        <w:t>where</w:t>
      </w:r>
      <w:r>
        <w:t xml:space="preserve"> </w:t>
      </w:r>
      <w:r>
        <w:t>AI</w:t>
      </w:r>
      <w:r>
        <w:t xml:space="preserve"> </w:t>
      </w:r>
      <w:r>
        <w:t>is</w:t>
      </w:r>
      <w:r>
        <w:t xml:space="preserve"> </w:t>
      </w:r>
      <w:r>
        <w:t>embedded</w:t>
      </w:r>
      <w:r>
        <w:t xml:space="preserve"> </w:t>
      </w:r>
      <w:r>
        <w:t>across</w:t>
      </w:r>
      <w:r>
        <w:t xml:space="preserve"> </w:t>
      </w:r>
      <w:r>
        <w:t>every</w:t>
      </w:r>
      <w:r>
        <w:t xml:space="preserve"> </w:t>
      </w:r>
      <w:r>
        <w:t>layer</w:t>
      </w:r>
      <w:r>
        <w:t xml:space="preserve"> </w:t>
      </w:r>
      <w:r>
        <w:t>of</w:t>
      </w:r>
      <w:r>
        <w:t xml:space="preserve"> </w:t>
      </w:r>
      <w:r>
        <w:t>the</w:t>
      </w:r>
      <w:r>
        <w:t xml:space="preserve"> </w:t>
      </w:r>
      <w:r>
        <w:t>platform</w:t>
      </w:r>
      <w:r>
        <w:t xml:space="preserve"> </w:t>
      </w:r>
      <w:r>
        <w:t>—</w:t>
      </w:r>
      <w:r>
        <w:t xml:space="preserve"> </w:t>
      </w:r>
      <w:r>
        <w:t>from</w:t>
      </w:r>
      <w:r>
        <w:t xml:space="preserve"> </w:t>
      </w:r>
      <w:r>
        <w:t>real</w:t>
      </w:r>
      <w:r>
        <w:t xml:space="preserve"> </w:t>
      </w:r>
      <w:r>
        <w:t>devices</w:t>
      </w:r>
      <w:r>
        <w:t xml:space="preserve"> </w:t>
      </w:r>
      <w:r>
        <w:t>to</w:t>
      </w:r>
      <w:r>
        <w:t xml:space="preserve"> </w:t>
      </w:r>
      <w:r>
        <w:t>automation,</w:t>
      </w:r>
      <w:r>
        <w:t xml:space="preserve"> </w:t>
      </w:r>
      <w:r>
        <w:t>operations,</w:t>
      </w:r>
      <w:r>
        <w:t xml:space="preserve"> </w:t>
      </w:r>
      <w:r>
        <w:t>and</w:t>
      </w:r>
      <w:r>
        <w:t xml:space="preserve"> </w:t>
      </w:r>
      <w:r>
        <w:t>observability</w:t>
      </w:r>
      <w:r>
        <w:t xml:space="preserve"> </w:t>
      </w:r>
      <w:r>
        <w:t>—</w:t>
      </w:r>
      <w:r>
        <w:t xml:space="preserve"> </w:t>
      </w:r>
      <w:r>
        <w:t>actively</w:t>
      </w:r>
      <w:r>
        <w:t xml:space="preserve"> </w:t>
      </w:r>
      <w:r>
        <w:t>driving</w:t>
      </w:r>
      <w:r>
        <w:t xml:space="preserve"> </w:t>
      </w:r>
      <w:r>
        <w:t>how</w:t>
      </w:r>
      <w:r>
        <w:t xml:space="preserve"> </w:t>
      </w:r>
      <w:r>
        <w:t>streaming</w:t>
      </w:r>
      <w:r>
        <w:t xml:space="preserve"> </w:t>
      </w:r>
      <w:r>
        <w:t>services</w:t>
      </w:r>
      <w:r>
        <w:t xml:space="preserve"> </w:t>
      </w:r>
      <w:r>
        <w:t>are</w:t>
      </w:r>
      <w:r>
        <w:t xml:space="preserve"> </w:t>
      </w:r>
      <w:r>
        <w:t>tested</w:t>
      </w:r>
      <w:r>
        <w:t xml:space="preserve"> </w:t>
      </w:r>
      <w:r>
        <w:t>and</w:t>
      </w:r>
      <w:r>
        <w:t xml:space="preserve"> </w:t>
      </w:r>
      <w:r>
        <w:t>monitored.</w:t>
      </w:r>
      <w:r>
        <w:t xml:space="preserve"> </w:t>
      </w:r>
      <w:r>
        <w:t>Built on proprietary technology developed over more than two decades — including MOS-based video quality measurement and intelligent device control — this infrastructure connects four layers into a single system: real-device execution (Witbox), AI-driven automation (Agentic SDK), operational control (REC), and intelligent analysis (Smartgate).</w:t>
      </w:r>
    </w:p>
    <w:p w14:paraId="75D56C88" w14:textId="77777777">
      <w:pPr>
        <w:spacing w:line="360" w:lineRule="auto"/>
      </w:pPr>
    </w:p>
    <w:p w14:paraId="2DB145FC" w14:textId="7B88804C">
      <w:pPr>
        <w:spacing w:line="360" w:lineRule="auto"/>
      </w:pPr>
      <w:r>
        <w:t>At</w:t>
      </w:r>
      <w:r>
        <w:t xml:space="preserve"> </w:t>
      </w:r>
      <w:r>
        <w:t>its</w:t>
      </w:r>
      <w:r>
        <w:t xml:space="preserve"> </w:t>
      </w:r>
      <w:r>
        <w:t>foundation</w:t>
      </w:r>
      <w:r>
        <w:t xml:space="preserve"> </w:t>
      </w:r>
      <w:r>
        <w:t>are</w:t>
      </w:r>
      <w:r>
        <w:t xml:space="preserve"> </w:t>
      </w:r>
      <w:r>
        <w:t>a</w:t>
      </w:r>
      <w:r>
        <w:t xml:space="preserve"> </w:t>
      </w:r>
      <w:r>
        <w:t>global</w:t>
      </w:r>
      <w:r>
        <w:t xml:space="preserve"> </w:t>
      </w:r>
      <w:r>
        <w:t>network</w:t>
      </w:r>
      <w:r>
        <w:t xml:space="preserve"> </w:t>
      </w:r>
      <w:r>
        <w:t>of</w:t>
      </w:r>
      <w:r>
        <w:t xml:space="preserve"> </w:t>
      </w:r>
      <w:r>
        <w:t xml:space="preserve">thousands of </w:t>
      </w:r>
      <w:r>
        <w:t>Witbox</w:t>
      </w:r>
      <w:r>
        <w:t xml:space="preserve"> </w:t>
      </w:r>
      <w:r>
        <w:t xml:space="preserve">robots </w:t>
      </w:r>
      <w:r>
        <w:t>deployed</w:t>
      </w:r>
      <w:r>
        <w:t xml:space="preserve"> </w:t>
      </w:r>
      <w:r>
        <w:t>across</w:t>
      </w:r>
      <w:r>
        <w:t xml:space="preserve"> </w:t>
      </w:r>
      <w:r>
        <w:t>ISPs,</w:t>
      </w:r>
      <w:r>
        <w:t xml:space="preserve"> </w:t>
      </w:r>
      <w:r>
        <w:t>telcos,</w:t>
      </w:r>
      <w:r>
        <w:t xml:space="preserve"> </w:t>
      </w:r>
      <w:r>
        <w:t>and</w:t>
      </w:r>
      <w:r>
        <w:t xml:space="preserve"> </w:t>
      </w:r>
      <w:r>
        <w:t>streaming</w:t>
      </w:r>
      <w:r>
        <w:t xml:space="preserve"> </w:t>
      </w:r>
      <w:r>
        <w:t>platforms</w:t>
      </w:r>
      <w:r>
        <w:t xml:space="preserve"> </w:t>
      </w:r>
      <w:r>
        <w:t>and</w:t>
      </w:r>
      <w:r>
        <w:t xml:space="preserve"> </w:t>
      </w:r>
      <w:r>
        <w:t>the</w:t>
      </w:r>
      <w:r>
        <w:t xml:space="preserve"> </w:t>
      </w:r>
      <w:r>
        <w:t>Agentic</w:t>
      </w:r>
      <w:r>
        <w:t xml:space="preserve"> </w:t>
      </w:r>
      <w:r>
        <w:t>SDK,</w:t>
      </w:r>
      <w:r>
        <w:t xml:space="preserve"> </w:t>
      </w:r>
      <w:r>
        <w:t>introduced</w:t>
      </w:r>
      <w:r>
        <w:t xml:space="preserve"> </w:t>
      </w:r>
      <w:r>
        <w:t>mid-February</w:t>
      </w:r>
      <w:r>
        <w:t xml:space="preserve"> </w:t>
      </w:r>
      <w:r>
        <w:t>as</w:t>
      </w:r>
      <w:r>
        <w:t xml:space="preserve"> </w:t>
      </w:r>
      <w:r>
        <w:t>part</w:t>
      </w:r>
      <w:r>
        <w:t xml:space="preserve"> </w:t>
      </w:r>
      <w:r>
        <w:t>of</w:t>
      </w:r>
      <w:r>
        <w:t xml:space="preserve"> </w:t>
      </w:r>
      <w:r>
        <w:t>Witbe</w:t>
      </w:r>
      <w:r>
        <w:t xml:space="preserve"> </w:t>
      </w:r>
      <w:r>
        <w:t>Suite</w:t>
      </w:r>
      <w:r>
        <w:t xml:space="preserve"> </w:t>
      </w:r>
      <w:r>
        <w:t>41</w:t>
      </w:r>
      <w:r>
        <w:t xml:space="preserve"> – an automation framework that lets teams generate and execute tests through natural language, hybrid pre-built workflows, or full code-based customization.</w:t>
      </w:r>
    </w:p>
    <w:p w14:paraId="104965D7" w14:textId="77777777">
      <w:pPr>
        <w:spacing w:line="360" w:lineRule="auto"/>
      </w:pPr>
    </w:p>
    <w:p w14:paraId="04D696F0" w14:textId="6D308F01">
      <w:pPr>
        <w:spacing w:line="360" w:lineRule="auto"/>
      </w:pPr>
      <w:r>
        <w:t>Together,</w:t>
      </w:r>
      <w:r>
        <w:t xml:space="preserve"> </w:t>
      </w:r>
      <w:r>
        <w:t>they</w:t>
      </w:r>
      <w:r>
        <w:t xml:space="preserve"> </w:t>
      </w:r>
      <w:r>
        <w:t>enable</w:t>
      </w:r>
      <w:r>
        <w:t xml:space="preserve"> </w:t>
      </w:r>
      <w:r>
        <w:t>testing</w:t>
      </w:r>
      <w:r>
        <w:t xml:space="preserve"> </w:t>
      </w:r>
      <w:r>
        <w:t>and</w:t>
      </w:r>
      <w:r>
        <w:t xml:space="preserve"> </w:t>
      </w:r>
      <w:r>
        <w:t>monitoring</w:t>
      </w:r>
      <w:r>
        <w:t xml:space="preserve"> </w:t>
      </w:r>
      <w:r>
        <w:t>workflows</w:t>
      </w:r>
      <w:r>
        <w:t xml:space="preserve"> </w:t>
      </w:r>
      <w:r>
        <w:t>that</w:t>
      </w:r>
      <w:r>
        <w:t xml:space="preserve"> </w:t>
      </w:r>
      <w:r>
        <w:t>adapt</w:t>
      </w:r>
      <w:r>
        <w:t xml:space="preserve"> </w:t>
      </w:r>
      <w:r>
        <w:t>to</w:t>
      </w:r>
      <w:r>
        <w:t xml:space="preserve"> </w:t>
      </w:r>
      <w:r>
        <w:t>application</w:t>
      </w:r>
      <w:r>
        <w:t xml:space="preserve"> </w:t>
      </w:r>
      <w:r>
        <w:t>changes,</w:t>
      </w:r>
      <w:r>
        <w:t xml:space="preserve"> </w:t>
      </w:r>
      <w:r>
        <w:t>scale</w:t>
      </w:r>
      <w:r>
        <w:t xml:space="preserve"> </w:t>
      </w:r>
      <w:r>
        <w:t>across</w:t>
      </w:r>
      <w:r>
        <w:t xml:space="preserve"> </w:t>
      </w:r>
      <w:r>
        <w:t>environments,</w:t>
      </w:r>
      <w:r>
        <w:t xml:space="preserve"> </w:t>
      </w:r>
      <w:r>
        <w:t>and</w:t>
      </w:r>
      <w:r>
        <w:t xml:space="preserve"> </w:t>
      </w:r>
      <w:r>
        <w:t>remain</w:t>
      </w:r>
      <w:r>
        <w:t xml:space="preserve"> </w:t>
      </w:r>
      <w:r>
        <w:t>resilient</w:t>
      </w:r>
      <w:r>
        <w:t xml:space="preserve"> </w:t>
      </w:r>
      <w:r>
        <w:t>across</w:t>
      </w:r>
      <w:r>
        <w:t xml:space="preserve"> </w:t>
      </w:r>
      <w:r>
        <w:t>releases</w:t>
      </w:r>
      <w:r>
        <w:t>,</w:t>
      </w:r>
      <w:r>
        <w:t xml:space="preserve"> </w:t>
      </w:r>
      <w:r>
        <w:t>without</w:t>
      </w:r>
      <w:r>
        <w:t xml:space="preserve"> </w:t>
      </w:r>
      <w:r>
        <w:t>constant</w:t>
      </w:r>
      <w:r>
        <w:t xml:space="preserve"> </w:t>
      </w:r>
      <w:r>
        <w:t>script</w:t>
      </w:r>
      <w:r>
        <w:t xml:space="preserve"> </w:t>
      </w:r>
      <w:r>
        <w:t>maintenance.</w:t>
      </w:r>
    </w:p>
    <w:p w14:paraId="7BDAD707" w14:textId="77777777">
      <w:pPr>
        <w:spacing w:line="360" w:lineRule="auto"/>
      </w:pPr>
    </w:p>
    <w:p w14:paraId="3F47C78C" w14:textId="4431093A">
      <w:pPr>
        <w:pStyle w:val="Heading2"/>
        <w:spacing w:after="0" w:line="360" w:lineRule="auto"/>
        <w:rPr>
          <w:b/>
          <w:bCs/>
          <w:color w:val="auto"/>
          <w:sz w:val="22"/>
          <w:szCs w:val="22"/>
        </w:rPr>
      </w:pPr>
      <w:r>
        <w:rPr>
          <w:b/>
          <w:bCs/>
          <w:color w:val="auto"/>
          <w:sz w:val="22"/>
          <w:szCs w:val="22"/>
        </w:rPr>
        <w:t>Real-</w:t>
      </w:r>
      <w:r>
        <w:rPr>
          <w:b/>
          <w:bCs/>
          <w:color w:val="auto"/>
          <w:sz w:val="22"/>
          <w:szCs w:val="22"/>
        </w:rPr>
        <w:t>t</w:t>
      </w:r>
      <w:r>
        <w:rPr>
          <w:b/>
          <w:bCs/>
          <w:color w:val="auto"/>
          <w:sz w:val="22"/>
          <w:szCs w:val="22"/>
        </w:rPr>
        <w:t>ime</w:t>
      </w:r>
      <w:r>
        <w:rPr>
          <w:b/>
          <w:bCs/>
          <w:color w:val="auto"/>
          <w:sz w:val="22"/>
          <w:szCs w:val="22"/>
        </w:rPr>
        <w:t xml:space="preserve"> </w:t>
      </w:r>
      <w:r>
        <w:rPr>
          <w:b/>
          <w:bCs/>
          <w:color w:val="auto"/>
          <w:sz w:val="22"/>
          <w:szCs w:val="22"/>
        </w:rPr>
        <w:t>AI</w:t>
      </w:r>
      <w:r>
        <w:rPr>
          <w:b/>
          <w:bCs/>
          <w:color w:val="auto"/>
          <w:sz w:val="22"/>
          <w:szCs w:val="22"/>
        </w:rPr>
        <w:t xml:space="preserve"> </w:t>
      </w:r>
      <w:r>
        <w:rPr>
          <w:b/>
          <w:bCs/>
          <w:color w:val="auto"/>
          <w:sz w:val="22"/>
          <w:szCs w:val="22"/>
        </w:rPr>
        <w:t>C</w:t>
      </w:r>
      <w:r>
        <w:rPr>
          <w:b/>
          <w:bCs/>
          <w:color w:val="auto"/>
          <w:sz w:val="22"/>
          <w:szCs w:val="22"/>
        </w:rPr>
        <w:t>ontrol</w:t>
      </w:r>
      <w:r>
        <w:rPr>
          <w:b/>
          <w:bCs/>
          <w:color w:val="auto"/>
          <w:sz w:val="22"/>
          <w:szCs w:val="22"/>
        </w:rPr>
        <w:t xml:space="preserve"> </w:t>
      </w:r>
      <w:r>
        <w:rPr>
          <w:b/>
          <w:bCs/>
          <w:color w:val="auto"/>
          <w:sz w:val="22"/>
          <w:szCs w:val="22"/>
        </w:rPr>
        <w:t>of</w:t>
      </w:r>
      <w:r>
        <w:rPr>
          <w:b/>
          <w:bCs/>
          <w:color w:val="auto"/>
          <w:sz w:val="22"/>
          <w:szCs w:val="22"/>
        </w:rPr>
        <w:t xml:space="preserve"> </w:t>
      </w:r>
      <w:r>
        <w:rPr>
          <w:b/>
          <w:bCs/>
          <w:color w:val="auto"/>
          <w:sz w:val="22"/>
          <w:szCs w:val="22"/>
        </w:rPr>
        <w:t>S</w:t>
      </w:r>
      <w:r>
        <w:rPr>
          <w:b/>
          <w:bCs/>
          <w:color w:val="auto"/>
          <w:sz w:val="22"/>
          <w:szCs w:val="22"/>
        </w:rPr>
        <w:t>treaming</w:t>
      </w:r>
      <w:r>
        <w:rPr>
          <w:b/>
          <w:bCs/>
          <w:color w:val="auto"/>
          <w:sz w:val="22"/>
          <w:szCs w:val="22"/>
        </w:rPr>
        <w:t xml:space="preserve"> </w:t>
      </w:r>
      <w:r>
        <w:rPr>
          <w:b/>
          <w:bCs/>
          <w:color w:val="auto"/>
          <w:sz w:val="22"/>
          <w:szCs w:val="22"/>
        </w:rPr>
        <w:t>S</w:t>
      </w:r>
      <w:r>
        <w:rPr>
          <w:b/>
          <w:bCs/>
          <w:color w:val="auto"/>
          <w:sz w:val="22"/>
          <w:szCs w:val="22"/>
        </w:rPr>
        <w:t>ervices</w:t>
      </w:r>
    </w:p>
    <w:p w14:paraId="3FBF1F19" w14:textId="3F762933">
      <w:pPr>
        <w:spacing w:line="360" w:lineRule="auto"/>
      </w:pPr>
      <w:r>
        <w:t>Through</w:t>
      </w:r>
      <w:r>
        <w:t xml:space="preserve"> </w:t>
      </w:r>
      <w:r>
        <w:t>the</w:t>
      </w:r>
      <w:r>
        <w:t xml:space="preserve"> </w:t>
      </w:r>
      <w:r>
        <w:t>Remote</w:t>
      </w:r>
      <w:r>
        <w:t xml:space="preserve"> </w:t>
      </w:r>
      <w:r>
        <w:t>Eye</w:t>
      </w:r>
      <w:r>
        <w:t xml:space="preserve"> </w:t>
      </w:r>
      <w:r>
        <w:t>Controller</w:t>
      </w:r>
      <w:r>
        <w:t xml:space="preserve"> </w:t>
      </w:r>
      <w:r>
        <w:t>(REC)</w:t>
      </w:r>
      <w:r>
        <w:t xml:space="preserve"> </w:t>
      </w:r>
      <w:r>
        <w:t>—</w:t>
      </w:r>
      <w:r>
        <w:t xml:space="preserve"> </w:t>
      </w:r>
      <w:r>
        <w:t>Witbe’s</w:t>
      </w:r>
      <w:r>
        <w:t xml:space="preserve"> </w:t>
      </w:r>
      <w:r>
        <w:t>virtual</w:t>
      </w:r>
      <w:r>
        <w:t xml:space="preserve"> </w:t>
      </w:r>
      <w:r>
        <w:t>NOC</w:t>
      </w:r>
      <w:r>
        <w:t xml:space="preserve"> </w:t>
      </w:r>
      <w:r>
        <w:t>—</w:t>
      </w:r>
      <w:r>
        <w:t xml:space="preserve"> </w:t>
      </w:r>
      <w:r>
        <w:t>teams</w:t>
      </w:r>
      <w:r>
        <w:t xml:space="preserve"> </w:t>
      </w:r>
      <w:r>
        <w:t>can</w:t>
      </w:r>
      <w:r>
        <w:t xml:space="preserve"> </w:t>
      </w:r>
      <w:r>
        <w:t>now</w:t>
      </w:r>
      <w:r>
        <w:t xml:space="preserve"> </w:t>
      </w:r>
      <w:r>
        <w:t>interact</w:t>
      </w:r>
      <w:r>
        <w:t xml:space="preserve"> </w:t>
      </w:r>
      <w:r>
        <w:t>directly</w:t>
      </w:r>
      <w:r>
        <w:t xml:space="preserve"> </w:t>
      </w:r>
      <w:r>
        <w:t>with</w:t>
      </w:r>
      <w:r>
        <w:t xml:space="preserve"> </w:t>
      </w:r>
      <w:r>
        <w:t>their</w:t>
      </w:r>
      <w:r>
        <w:t xml:space="preserve"> </w:t>
      </w:r>
      <w:r>
        <w:t>testing</w:t>
      </w:r>
      <w:r>
        <w:t xml:space="preserve"> </w:t>
      </w:r>
      <w:r>
        <w:t>infrastructure</w:t>
      </w:r>
      <w:r>
        <w:t xml:space="preserve"> </w:t>
      </w:r>
      <w:r>
        <w:t>using</w:t>
      </w:r>
      <w:r>
        <w:t xml:space="preserve"> </w:t>
      </w:r>
      <w:r>
        <w:t>natural</w:t>
      </w:r>
      <w:r>
        <w:t xml:space="preserve"> </w:t>
      </w:r>
      <w:r>
        <w:t>language.</w:t>
      </w:r>
    </w:p>
    <w:p w14:paraId="3C2F6C6E" w14:textId="77777777">
      <w:pPr>
        <w:spacing w:line="360" w:lineRule="auto"/>
      </w:pPr>
    </w:p>
    <w:p w14:paraId="2218E8BC" w14:textId="20F039FB">
      <w:pPr>
        <w:spacing w:line="360" w:lineRule="auto"/>
      </w:pPr>
      <w:r>
        <w:t>They</w:t>
      </w:r>
      <w:r>
        <w:t xml:space="preserve"> </w:t>
      </w:r>
      <w:r>
        <w:t>can:</w:t>
      </w:r>
    </w:p>
    <w:p w14:paraId="626B8588" w14:textId="64040DF8">
      <w:pPr>
        <w:numPr>
          <w:ilvl w:val="0"/>
          <w:numId w:val="5"/>
        </w:numPr>
        <w:spacing w:line="360" w:lineRule="auto"/>
      </w:pPr>
      <w:r>
        <w:t>Instantly</w:t>
      </w:r>
      <w:r>
        <w:t xml:space="preserve"> </w:t>
      </w:r>
      <w:r>
        <w:t>trigger</w:t>
      </w:r>
      <w:r>
        <w:t xml:space="preserve"> </w:t>
      </w:r>
      <w:r>
        <w:t>tests</w:t>
      </w:r>
      <w:r>
        <w:t xml:space="preserve"> </w:t>
      </w:r>
      <w:r>
        <w:t>across</w:t>
      </w:r>
      <w:r>
        <w:t xml:space="preserve"> </w:t>
      </w:r>
      <w:r>
        <w:t>one</w:t>
      </w:r>
      <w:r>
        <w:t xml:space="preserve"> </w:t>
      </w:r>
      <w:r>
        <w:t>or</w:t>
      </w:r>
      <w:r>
        <w:t xml:space="preserve"> </w:t>
      </w:r>
      <w:r>
        <w:t>hundreds</w:t>
      </w:r>
      <w:r>
        <w:t xml:space="preserve"> </w:t>
      </w:r>
      <w:r>
        <w:t>of</w:t>
      </w:r>
      <w:r>
        <w:t xml:space="preserve"> </w:t>
      </w:r>
      <w:r>
        <w:t>real</w:t>
      </w:r>
      <w:r>
        <w:t xml:space="preserve"> </w:t>
      </w:r>
      <w:r>
        <w:t>devices</w:t>
      </w:r>
    </w:p>
    <w:p w14:paraId="4FD33079" w14:textId="26B3287A">
      <w:pPr>
        <w:numPr>
          <w:ilvl w:val="0"/>
          <w:numId w:val="5"/>
        </w:numPr>
        <w:spacing w:line="360" w:lineRule="auto"/>
      </w:pPr>
      <w:r>
        <w:t>Launch</w:t>
      </w:r>
      <w:r>
        <w:t xml:space="preserve"> </w:t>
      </w:r>
      <w:r>
        <w:t>ad-hoc</w:t>
      </w:r>
      <w:r>
        <w:t xml:space="preserve"> </w:t>
      </w:r>
      <w:r>
        <w:t>validations</w:t>
      </w:r>
      <w:r>
        <w:t xml:space="preserve"> </w:t>
      </w:r>
      <w:r>
        <w:t>without</w:t>
      </w:r>
      <w:r>
        <w:t xml:space="preserve"> </w:t>
      </w:r>
      <w:r>
        <w:t>scripting</w:t>
      </w:r>
    </w:p>
    <w:p w14:paraId="73F779E1" w14:textId="5A4B90DE">
      <w:pPr>
        <w:numPr>
          <w:ilvl w:val="0"/>
          <w:numId w:val="5"/>
        </w:numPr>
        <w:spacing w:line="360" w:lineRule="auto"/>
      </w:pPr>
      <w:r>
        <w:t>Organize</w:t>
      </w:r>
      <w:r>
        <w:t xml:space="preserve"> </w:t>
      </w:r>
      <w:r>
        <w:t>devices</w:t>
      </w:r>
      <w:r>
        <w:t xml:space="preserve"> </w:t>
      </w:r>
      <w:r>
        <w:t>and</w:t>
      </w:r>
      <w:r>
        <w:t xml:space="preserve"> </w:t>
      </w:r>
      <w:r>
        <w:t>streams</w:t>
      </w:r>
      <w:r>
        <w:t xml:space="preserve"> </w:t>
      </w:r>
      <w:r>
        <w:t>dynamically</w:t>
      </w:r>
      <w:r>
        <w:t xml:space="preserve"> </w:t>
      </w:r>
      <w:r>
        <w:t>by</w:t>
      </w:r>
      <w:r>
        <w:t xml:space="preserve"> </w:t>
      </w:r>
      <w:r>
        <w:t>service,</w:t>
      </w:r>
      <w:r>
        <w:t xml:space="preserve"> </w:t>
      </w:r>
      <w:r>
        <w:t>region,</w:t>
      </w:r>
      <w:r>
        <w:t xml:space="preserve"> </w:t>
      </w:r>
      <w:r>
        <w:t>or</w:t>
      </w:r>
      <w:r>
        <w:t xml:space="preserve"> </w:t>
      </w:r>
      <w:r>
        <w:t>use</w:t>
      </w:r>
      <w:r>
        <w:t xml:space="preserve"> </w:t>
      </w:r>
      <w:r>
        <w:t>case</w:t>
      </w:r>
    </w:p>
    <w:p w14:paraId="780BAA77" w14:textId="4ED10FD6">
      <w:pPr>
        <w:numPr>
          <w:ilvl w:val="0"/>
          <w:numId w:val="5"/>
        </w:numPr>
        <w:spacing w:line="360" w:lineRule="auto"/>
      </w:pPr>
      <w:r>
        <w:t>Monitor</w:t>
      </w:r>
      <w:r>
        <w:t xml:space="preserve"> </w:t>
      </w:r>
      <w:r>
        <w:t>execution</w:t>
      </w:r>
      <w:r>
        <w:t xml:space="preserve"> </w:t>
      </w:r>
      <w:r>
        <w:t>in</w:t>
      </w:r>
      <w:r>
        <w:t xml:space="preserve"> </w:t>
      </w:r>
      <w:r>
        <w:t>real</w:t>
      </w:r>
      <w:r>
        <w:t xml:space="preserve"> </w:t>
      </w:r>
      <w:r>
        <w:t>time</w:t>
      </w:r>
      <w:r>
        <w:t xml:space="preserve"> </w:t>
      </w:r>
      <w:r>
        <w:t>across</w:t>
      </w:r>
      <w:r>
        <w:t xml:space="preserve"> </w:t>
      </w:r>
      <w:r>
        <w:t>global</w:t>
      </w:r>
      <w:r>
        <w:t xml:space="preserve"> </w:t>
      </w:r>
      <w:r>
        <w:t>environments</w:t>
      </w:r>
    </w:p>
    <w:p w14:paraId="25B72AAD" w14:textId="77777777">
      <w:pPr>
        <w:spacing w:line="360" w:lineRule="auto"/>
      </w:pPr>
    </w:p>
    <w:p w14:paraId="37536D90" w14:textId="025F867D">
      <w:pPr>
        <w:spacing w:line="360" w:lineRule="auto"/>
      </w:pPr>
      <w:r>
        <w:t>Instead</w:t>
      </w:r>
      <w:r>
        <w:t xml:space="preserve"> </w:t>
      </w:r>
      <w:r>
        <w:t>of</w:t>
      </w:r>
      <w:r>
        <w:t xml:space="preserve"> </w:t>
      </w:r>
      <w:r>
        <w:t>managing</w:t>
      </w:r>
      <w:r>
        <w:t xml:space="preserve"> </w:t>
      </w:r>
      <w:r>
        <w:t>tools,</w:t>
      </w:r>
      <w:r>
        <w:t xml:space="preserve"> </w:t>
      </w:r>
      <w:r>
        <w:t>writing</w:t>
      </w:r>
      <w:r>
        <w:t xml:space="preserve"> </w:t>
      </w:r>
      <w:r>
        <w:t>scripts,</w:t>
      </w:r>
      <w:r>
        <w:t xml:space="preserve"> </w:t>
      </w:r>
      <w:r>
        <w:t>or</w:t>
      </w:r>
      <w:r>
        <w:t xml:space="preserve"> </w:t>
      </w:r>
      <w:r>
        <w:t>coordinating</w:t>
      </w:r>
      <w:r>
        <w:t xml:space="preserve"> </w:t>
      </w:r>
      <w:r>
        <w:t>environments,</w:t>
      </w:r>
      <w:r>
        <w:t xml:space="preserve"> </w:t>
      </w:r>
      <w:r>
        <w:t>teams</w:t>
      </w:r>
      <w:r>
        <w:t xml:space="preserve"> </w:t>
      </w:r>
      <w:r>
        <w:t>instruct</w:t>
      </w:r>
      <w:r>
        <w:t xml:space="preserve"> </w:t>
      </w:r>
      <w:r>
        <w:t>the</w:t>
      </w:r>
      <w:r>
        <w:t xml:space="preserve"> </w:t>
      </w:r>
      <w:r>
        <w:t>system</w:t>
      </w:r>
      <w:r>
        <w:t>,</w:t>
      </w:r>
      <w:r>
        <w:t xml:space="preserve"> </w:t>
      </w:r>
      <w:r>
        <w:t>and</w:t>
      </w:r>
      <w:r>
        <w:t xml:space="preserve"> </w:t>
      </w:r>
      <w:r>
        <w:t>execution</w:t>
      </w:r>
      <w:r>
        <w:t xml:space="preserve"> </w:t>
      </w:r>
      <w:r>
        <w:t>happens</w:t>
      </w:r>
      <w:r>
        <w:t xml:space="preserve"> </w:t>
      </w:r>
      <w:r>
        <w:t>immediately.</w:t>
      </w:r>
      <w:r>
        <w:t xml:space="preserve"> </w:t>
      </w:r>
      <w:r>
        <w:t>This</w:t>
      </w:r>
      <w:r>
        <w:t xml:space="preserve"> </w:t>
      </w:r>
      <w:r>
        <w:t>introduces</w:t>
      </w:r>
      <w:r>
        <w:t xml:space="preserve"> </w:t>
      </w:r>
      <w:r>
        <w:t>a</w:t>
      </w:r>
      <w:r>
        <w:t xml:space="preserve"> </w:t>
      </w:r>
      <w:r>
        <w:t>new</w:t>
      </w:r>
      <w:r>
        <w:t xml:space="preserve"> </w:t>
      </w:r>
      <w:r>
        <w:t>operational</w:t>
      </w:r>
      <w:r>
        <w:t xml:space="preserve"> </w:t>
      </w:r>
      <w:r>
        <w:t>model</w:t>
      </w:r>
      <w:r>
        <w:t xml:space="preserve"> </w:t>
      </w:r>
      <w:r>
        <w:t>where</w:t>
      </w:r>
      <w:r>
        <w:t xml:space="preserve"> </w:t>
      </w:r>
      <w:r>
        <w:t>testing</w:t>
      </w:r>
      <w:r>
        <w:t xml:space="preserve"> </w:t>
      </w:r>
      <w:r>
        <w:t>becomes</w:t>
      </w:r>
      <w:r>
        <w:t xml:space="preserve"> </w:t>
      </w:r>
      <w:r>
        <w:t>interactive,</w:t>
      </w:r>
      <w:r>
        <w:t xml:space="preserve"> </w:t>
      </w:r>
      <w:r>
        <w:t>continuous</w:t>
      </w:r>
      <w:r>
        <w:t xml:space="preserve"> </w:t>
      </w:r>
      <w:r>
        <w:t>and</w:t>
      </w:r>
      <w:r>
        <w:t xml:space="preserve"> </w:t>
      </w:r>
      <w:r>
        <w:t>operational.</w:t>
      </w:r>
    </w:p>
    <w:p w14:paraId="61E704FD" w14:textId="77777777">
      <w:pPr>
        <w:spacing w:line="360" w:lineRule="auto"/>
      </w:pPr>
    </w:p>
    <w:p w14:paraId="09E581F6" w14:textId="10731A6B">
      <w:pPr>
        <w:pStyle w:val="Heading2"/>
        <w:spacing w:after="0" w:line="360" w:lineRule="auto"/>
        <w:rPr>
          <w:b/>
          <w:bCs/>
          <w:color w:val="auto"/>
          <w:sz w:val="22"/>
          <w:szCs w:val="22"/>
        </w:rPr>
      </w:pPr>
      <w:r>
        <w:rPr>
          <w:b/>
          <w:bCs/>
          <w:color w:val="auto"/>
          <w:sz w:val="22"/>
          <w:szCs w:val="22"/>
        </w:rPr>
        <w:t>AI-</w:t>
      </w:r>
      <w:r>
        <w:rPr>
          <w:b/>
          <w:bCs/>
          <w:color w:val="auto"/>
          <w:sz w:val="22"/>
          <w:szCs w:val="22"/>
        </w:rPr>
        <w:t>D</w:t>
      </w:r>
      <w:r>
        <w:rPr>
          <w:b/>
          <w:bCs/>
          <w:color w:val="auto"/>
          <w:sz w:val="22"/>
          <w:szCs w:val="22"/>
        </w:rPr>
        <w:t>riven</w:t>
      </w:r>
      <w:r>
        <w:rPr>
          <w:b/>
          <w:bCs/>
          <w:color w:val="auto"/>
          <w:sz w:val="22"/>
          <w:szCs w:val="22"/>
        </w:rPr>
        <w:t xml:space="preserve"> </w:t>
      </w:r>
      <w:r>
        <w:rPr>
          <w:b/>
          <w:bCs/>
          <w:color w:val="auto"/>
          <w:sz w:val="22"/>
          <w:szCs w:val="22"/>
        </w:rPr>
        <w:t>A</w:t>
      </w:r>
      <w:r>
        <w:rPr>
          <w:b/>
          <w:bCs/>
          <w:color w:val="auto"/>
          <w:sz w:val="22"/>
          <w:szCs w:val="22"/>
        </w:rPr>
        <w:t>nalysis</w:t>
      </w:r>
      <w:r>
        <w:rPr>
          <w:b/>
          <w:bCs/>
          <w:color w:val="auto"/>
          <w:sz w:val="22"/>
          <w:szCs w:val="22"/>
        </w:rPr>
        <w:t xml:space="preserve"> </w:t>
      </w:r>
      <w:r>
        <w:rPr>
          <w:b/>
          <w:bCs/>
          <w:color w:val="auto"/>
          <w:sz w:val="22"/>
          <w:szCs w:val="22"/>
        </w:rPr>
        <w:t>and</w:t>
      </w:r>
      <w:r>
        <w:rPr>
          <w:b/>
          <w:bCs/>
          <w:color w:val="auto"/>
          <w:sz w:val="22"/>
          <w:szCs w:val="22"/>
        </w:rPr>
        <w:t xml:space="preserve"> </w:t>
      </w:r>
      <w:r>
        <w:rPr>
          <w:b/>
          <w:bCs/>
          <w:color w:val="auto"/>
          <w:sz w:val="22"/>
          <w:szCs w:val="22"/>
        </w:rPr>
        <w:t>I</w:t>
      </w:r>
      <w:r>
        <w:rPr>
          <w:b/>
          <w:bCs/>
          <w:color w:val="auto"/>
          <w:sz w:val="22"/>
          <w:szCs w:val="22"/>
        </w:rPr>
        <w:t>ssue</w:t>
      </w:r>
      <w:r>
        <w:rPr>
          <w:b/>
          <w:bCs/>
          <w:color w:val="auto"/>
          <w:sz w:val="22"/>
          <w:szCs w:val="22"/>
        </w:rPr>
        <w:t xml:space="preserve"> </w:t>
      </w:r>
      <w:r>
        <w:rPr>
          <w:b/>
          <w:bCs/>
          <w:color w:val="auto"/>
          <w:sz w:val="22"/>
          <w:szCs w:val="22"/>
        </w:rPr>
        <w:t>D</w:t>
      </w:r>
      <w:r>
        <w:rPr>
          <w:b/>
          <w:bCs/>
          <w:color w:val="auto"/>
          <w:sz w:val="22"/>
          <w:szCs w:val="22"/>
        </w:rPr>
        <w:t>etection</w:t>
      </w:r>
    </w:p>
    <w:p w14:paraId="6C5E264C" w14:textId="7EA8553E">
      <w:pPr>
        <w:spacing w:line="360" w:lineRule="auto"/>
      </w:pPr>
      <w:r>
        <w:t>This</w:t>
      </w:r>
      <w:r>
        <w:t xml:space="preserve"> </w:t>
      </w:r>
      <w:r>
        <w:t>intelligence</w:t>
      </w:r>
      <w:r>
        <w:t xml:space="preserve"> </w:t>
      </w:r>
      <w:r>
        <w:t>layer</w:t>
      </w:r>
      <w:r>
        <w:t xml:space="preserve"> </w:t>
      </w:r>
      <w:r>
        <w:t>is</w:t>
      </w:r>
      <w:r>
        <w:t xml:space="preserve"> </w:t>
      </w:r>
      <w:r>
        <w:t>powered</w:t>
      </w:r>
      <w:r>
        <w:t xml:space="preserve"> </w:t>
      </w:r>
      <w:r>
        <w:t>by</w:t>
      </w:r>
      <w:r>
        <w:t xml:space="preserve"> </w:t>
      </w:r>
      <w:r>
        <w:t>Smartgate</w:t>
      </w:r>
      <w:r>
        <w:t xml:space="preserve"> </w:t>
      </w:r>
      <w:r>
        <w:t>—</w:t>
      </w:r>
      <w:r>
        <w:t xml:space="preserve"> </w:t>
      </w:r>
      <w:r>
        <w:t>Witbe’s</w:t>
      </w:r>
      <w:r>
        <w:t xml:space="preserve"> </w:t>
      </w:r>
      <w:r>
        <w:t>observability</w:t>
      </w:r>
      <w:r>
        <w:t xml:space="preserve"> </w:t>
      </w:r>
      <w:r>
        <w:t>platform</w:t>
      </w:r>
      <w:r>
        <w:t xml:space="preserve"> </w:t>
      </w:r>
      <w:r>
        <w:t>—</w:t>
      </w:r>
      <w:r>
        <w:t xml:space="preserve"> </w:t>
      </w:r>
      <w:r>
        <w:t>which</w:t>
      </w:r>
      <w:r>
        <w:t xml:space="preserve"> </w:t>
      </w:r>
      <w:r>
        <w:t>continuously</w:t>
      </w:r>
      <w:r>
        <w:t xml:space="preserve"> </w:t>
      </w:r>
      <w:r>
        <w:t>analyzes</w:t>
      </w:r>
      <w:r>
        <w:t xml:space="preserve"> </w:t>
      </w:r>
      <w:r>
        <w:t>test</w:t>
      </w:r>
      <w:r>
        <w:t xml:space="preserve"> </w:t>
      </w:r>
      <w:r>
        <w:t>results</w:t>
      </w:r>
      <w:r>
        <w:t xml:space="preserve"> </w:t>
      </w:r>
      <w:r>
        <w:t>at</w:t>
      </w:r>
      <w:r>
        <w:t xml:space="preserve"> </w:t>
      </w:r>
      <w:r>
        <w:t>scale.</w:t>
      </w:r>
    </w:p>
    <w:p w14:paraId="6F5E0159" w14:textId="77777777">
      <w:pPr>
        <w:spacing w:line="360" w:lineRule="auto"/>
      </w:pPr>
    </w:p>
    <w:p w14:paraId="335AC9BA" w14:textId="72F2A70F">
      <w:pPr>
        <w:spacing w:line="360" w:lineRule="auto"/>
      </w:pPr>
      <w:r>
        <w:t>Instead</w:t>
      </w:r>
      <w:r>
        <w:t xml:space="preserve"> </w:t>
      </w:r>
      <w:r>
        <w:t>of</w:t>
      </w:r>
      <w:r>
        <w:t xml:space="preserve"> </w:t>
      </w:r>
      <w:r>
        <w:t>waiting</w:t>
      </w:r>
      <w:r>
        <w:t xml:space="preserve"> </w:t>
      </w:r>
      <w:r>
        <w:t>for</w:t>
      </w:r>
      <w:r>
        <w:t xml:space="preserve"> </w:t>
      </w:r>
      <w:r>
        <w:t>teams</w:t>
      </w:r>
      <w:r>
        <w:t xml:space="preserve"> </w:t>
      </w:r>
      <w:r>
        <w:t>to</w:t>
      </w:r>
      <w:r>
        <w:t xml:space="preserve"> </w:t>
      </w:r>
      <w:r>
        <w:t>investigate</w:t>
      </w:r>
      <w:r>
        <w:t xml:space="preserve"> </w:t>
      </w:r>
      <w:r>
        <w:t>issues,</w:t>
      </w:r>
      <w:r>
        <w:t xml:space="preserve"> </w:t>
      </w:r>
      <w:r>
        <w:t>Smartgate</w:t>
      </w:r>
      <w:r>
        <w:t xml:space="preserve"> </w:t>
      </w:r>
      <w:r>
        <w:t>identifies,</w:t>
      </w:r>
      <w:r>
        <w:t xml:space="preserve"> </w:t>
      </w:r>
      <w:r>
        <w:t>explains,</w:t>
      </w:r>
      <w:r>
        <w:t xml:space="preserve"> </w:t>
      </w:r>
      <w:r>
        <w:t>and</w:t>
      </w:r>
      <w:r>
        <w:t xml:space="preserve"> </w:t>
      </w:r>
      <w:r>
        <w:t>prioritizes</w:t>
      </w:r>
      <w:r>
        <w:t xml:space="preserve"> </w:t>
      </w:r>
      <w:r>
        <w:t>them</w:t>
      </w:r>
      <w:r>
        <w:t xml:space="preserve"> </w:t>
      </w:r>
      <w:r>
        <w:t>proactively:</w:t>
      </w:r>
    </w:p>
    <w:p w14:paraId="00C58BFE" w14:textId="5DD7457B">
      <w:pPr>
        <w:numPr>
          <w:ilvl w:val="0"/>
          <w:numId w:val="6"/>
        </w:numPr>
        <w:spacing w:line="360" w:lineRule="auto"/>
      </w:pPr>
      <w:r>
        <w:t>Identifies</w:t>
      </w:r>
      <w:r>
        <w:t xml:space="preserve"> </w:t>
      </w:r>
      <w:r>
        <w:t>and</w:t>
      </w:r>
      <w:r>
        <w:t xml:space="preserve"> </w:t>
      </w:r>
      <w:r>
        <w:t>categorizes</w:t>
      </w:r>
      <w:r>
        <w:t xml:space="preserve"> </w:t>
      </w:r>
      <w:r>
        <w:t>issues</w:t>
      </w:r>
      <w:r>
        <w:t xml:space="preserve"> </w:t>
      </w:r>
      <w:r>
        <w:t>automatically</w:t>
      </w:r>
    </w:p>
    <w:p w14:paraId="359843CD" w14:textId="1A2A7F21">
      <w:pPr>
        <w:numPr>
          <w:ilvl w:val="0"/>
          <w:numId w:val="6"/>
        </w:numPr>
        <w:spacing w:line="360" w:lineRule="auto"/>
      </w:pPr>
      <w:r>
        <w:t>Compares</w:t>
      </w:r>
      <w:r>
        <w:t xml:space="preserve"> </w:t>
      </w:r>
      <w:r>
        <w:t>failed</w:t>
      </w:r>
      <w:r>
        <w:t xml:space="preserve"> </w:t>
      </w:r>
      <w:r>
        <w:t>and</w:t>
      </w:r>
      <w:r>
        <w:t xml:space="preserve"> </w:t>
      </w:r>
      <w:r>
        <w:t>successful</w:t>
      </w:r>
      <w:r>
        <w:t xml:space="preserve"> </w:t>
      </w:r>
      <w:r>
        <w:t>executions</w:t>
      </w:r>
      <w:r>
        <w:t xml:space="preserve"> </w:t>
      </w:r>
      <w:r>
        <w:t>to</w:t>
      </w:r>
      <w:r>
        <w:t xml:space="preserve"> </w:t>
      </w:r>
      <w:r>
        <w:t>determine</w:t>
      </w:r>
      <w:r>
        <w:t xml:space="preserve"> </w:t>
      </w:r>
      <w:r>
        <w:t>root</w:t>
      </w:r>
      <w:r>
        <w:t xml:space="preserve"> </w:t>
      </w:r>
      <w:r>
        <w:t>causes</w:t>
      </w:r>
    </w:p>
    <w:p w14:paraId="2D6DCF9D" w14:textId="0E785A63">
      <w:pPr>
        <w:numPr>
          <w:ilvl w:val="0"/>
          <w:numId w:val="6"/>
        </w:numPr>
        <w:spacing w:line="360" w:lineRule="auto"/>
      </w:pPr>
      <w:r>
        <w:t>Detects</w:t>
      </w:r>
      <w:r>
        <w:t xml:space="preserve"> </w:t>
      </w:r>
      <w:r>
        <w:t>quality</w:t>
      </w:r>
      <w:r>
        <w:t xml:space="preserve"> </w:t>
      </w:r>
      <w:r>
        <w:t>degradation</w:t>
      </w:r>
      <w:r>
        <w:t xml:space="preserve"> </w:t>
      </w:r>
      <w:r>
        <w:t>across</w:t>
      </w:r>
      <w:r>
        <w:t xml:space="preserve"> </w:t>
      </w:r>
      <w:r>
        <w:t>devices,</w:t>
      </w:r>
      <w:r>
        <w:t xml:space="preserve"> </w:t>
      </w:r>
      <w:r>
        <w:t>ISPs,</w:t>
      </w:r>
      <w:r>
        <w:t xml:space="preserve"> </w:t>
      </w:r>
      <w:r>
        <w:t>and</w:t>
      </w:r>
      <w:r>
        <w:t xml:space="preserve"> </w:t>
      </w:r>
      <w:r>
        <w:t>regions</w:t>
      </w:r>
    </w:p>
    <w:p w14:paraId="68C28B8E" w14:textId="2EAA5A37">
      <w:pPr>
        <w:numPr>
          <w:ilvl w:val="0"/>
          <w:numId w:val="6"/>
        </w:numPr>
        <w:spacing w:line="360" w:lineRule="auto"/>
      </w:pPr>
      <w:r>
        <w:t>Surfaces</w:t>
      </w:r>
      <w:r>
        <w:t xml:space="preserve"> </w:t>
      </w:r>
      <w:r>
        <w:t>patterns</w:t>
      </w:r>
      <w:r>
        <w:t xml:space="preserve"> </w:t>
      </w:r>
      <w:r>
        <w:t>across</w:t>
      </w:r>
      <w:r>
        <w:t xml:space="preserve"> </w:t>
      </w:r>
      <w:r>
        <w:t>large</w:t>
      </w:r>
      <w:r>
        <w:t xml:space="preserve"> </w:t>
      </w:r>
      <w:r>
        <w:t>volumes</w:t>
      </w:r>
      <w:r>
        <w:t xml:space="preserve"> </w:t>
      </w:r>
      <w:r>
        <w:t>of</w:t>
      </w:r>
      <w:r>
        <w:t xml:space="preserve"> </w:t>
      </w:r>
      <w:r>
        <w:t>executions</w:t>
      </w:r>
    </w:p>
    <w:p w14:paraId="19AA6F9D" w14:textId="77777777">
      <w:pPr>
        <w:spacing w:line="360" w:lineRule="auto"/>
      </w:pPr>
    </w:p>
    <w:p w14:paraId="590A5878" w14:textId="2CF3A269">
      <w:pPr>
        <w:spacing w:line="360" w:lineRule="auto"/>
      </w:pPr>
      <w:r>
        <w:t>This</w:t>
      </w:r>
      <w:r>
        <w:t xml:space="preserve"> </w:t>
      </w:r>
      <w:r>
        <w:t>shifts</w:t>
      </w:r>
      <w:r>
        <w:t xml:space="preserve"> </w:t>
      </w:r>
      <w:r>
        <w:t>teams</w:t>
      </w:r>
      <w:r>
        <w:t xml:space="preserve"> </w:t>
      </w:r>
      <w:r>
        <w:t>from</w:t>
      </w:r>
      <w:r>
        <w:t xml:space="preserve"> </w:t>
      </w:r>
      <w:r>
        <w:t>reactive</w:t>
      </w:r>
      <w:r>
        <w:t xml:space="preserve"> </w:t>
      </w:r>
      <w:r>
        <w:t>troubleshooting</w:t>
      </w:r>
      <w:r>
        <w:t xml:space="preserve"> </w:t>
      </w:r>
      <w:r>
        <w:t>to</w:t>
      </w:r>
      <w:r>
        <w:t xml:space="preserve"> </w:t>
      </w:r>
      <w:r>
        <w:t>continuous</w:t>
      </w:r>
      <w:r>
        <w:t xml:space="preserve"> </w:t>
      </w:r>
      <w:r>
        <w:t>quality</w:t>
      </w:r>
      <w:r>
        <w:t xml:space="preserve"> </w:t>
      </w:r>
      <w:r>
        <w:t>control.</w:t>
      </w:r>
    </w:p>
    <w:p w14:paraId="22F77448" w14:textId="77777777">
      <w:pPr>
        <w:spacing w:line="360" w:lineRule="auto"/>
      </w:pPr>
    </w:p>
    <w:p w14:paraId="768C307B" w14:textId="1C7E8893">
      <w:pPr>
        <w:pStyle w:val="Heading2"/>
        <w:spacing w:after="0" w:line="360" w:lineRule="auto"/>
        <w:rPr>
          <w:b/>
          <w:bCs/>
          <w:color w:val="auto"/>
          <w:sz w:val="22"/>
          <w:szCs w:val="22"/>
        </w:rPr>
      </w:pPr>
      <w:r>
        <w:rPr>
          <w:b/>
          <w:bCs/>
          <w:color w:val="auto"/>
          <w:sz w:val="22"/>
          <w:szCs w:val="22"/>
        </w:rPr>
        <w:t>A</w:t>
      </w:r>
      <w:r>
        <w:rPr>
          <w:b/>
          <w:bCs/>
          <w:color w:val="auto"/>
          <w:sz w:val="22"/>
          <w:szCs w:val="22"/>
        </w:rPr>
        <w:t xml:space="preserve"> </w:t>
      </w:r>
      <w:r>
        <w:rPr>
          <w:b/>
          <w:bCs/>
          <w:color w:val="auto"/>
          <w:sz w:val="22"/>
          <w:szCs w:val="22"/>
        </w:rPr>
        <w:t>F</w:t>
      </w:r>
      <w:r>
        <w:rPr>
          <w:b/>
          <w:bCs/>
          <w:color w:val="auto"/>
          <w:sz w:val="22"/>
          <w:szCs w:val="22"/>
        </w:rPr>
        <w:t>undamental</w:t>
      </w:r>
      <w:r>
        <w:rPr>
          <w:b/>
          <w:bCs/>
          <w:color w:val="auto"/>
          <w:sz w:val="22"/>
          <w:szCs w:val="22"/>
        </w:rPr>
        <w:t xml:space="preserve"> </w:t>
      </w:r>
      <w:r>
        <w:rPr>
          <w:b/>
          <w:bCs/>
          <w:color w:val="auto"/>
          <w:sz w:val="22"/>
          <w:szCs w:val="22"/>
        </w:rPr>
        <w:t>S</w:t>
      </w:r>
      <w:r>
        <w:rPr>
          <w:b/>
          <w:bCs/>
          <w:color w:val="auto"/>
          <w:sz w:val="22"/>
          <w:szCs w:val="22"/>
        </w:rPr>
        <w:t>hift</w:t>
      </w:r>
      <w:r>
        <w:rPr>
          <w:b/>
          <w:bCs/>
          <w:color w:val="auto"/>
          <w:sz w:val="22"/>
          <w:szCs w:val="22"/>
        </w:rPr>
        <w:t xml:space="preserve"> </w:t>
      </w:r>
      <w:r>
        <w:rPr>
          <w:b/>
          <w:bCs/>
          <w:color w:val="auto"/>
          <w:sz w:val="22"/>
          <w:szCs w:val="22"/>
        </w:rPr>
        <w:t>in</w:t>
      </w:r>
      <w:r>
        <w:rPr>
          <w:b/>
          <w:bCs/>
          <w:color w:val="auto"/>
          <w:sz w:val="22"/>
          <w:szCs w:val="22"/>
        </w:rPr>
        <w:t xml:space="preserve"> </w:t>
      </w:r>
      <w:r>
        <w:rPr>
          <w:b/>
          <w:bCs/>
          <w:color w:val="auto"/>
          <w:sz w:val="22"/>
          <w:szCs w:val="22"/>
        </w:rPr>
        <w:t>H</w:t>
      </w:r>
      <w:r>
        <w:rPr>
          <w:b/>
          <w:bCs/>
          <w:color w:val="auto"/>
          <w:sz w:val="22"/>
          <w:szCs w:val="22"/>
        </w:rPr>
        <w:t>ow</w:t>
      </w:r>
      <w:r>
        <w:rPr>
          <w:b/>
          <w:bCs/>
          <w:color w:val="auto"/>
          <w:sz w:val="22"/>
          <w:szCs w:val="22"/>
        </w:rPr>
        <w:t xml:space="preserve"> </w:t>
      </w:r>
      <w:r>
        <w:rPr>
          <w:b/>
          <w:bCs/>
          <w:color w:val="auto"/>
          <w:sz w:val="22"/>
          <w:szCs w:val="22"/>
        </w:rPr>
        <w:t>St</w:t>
      </w:r>
      <w:r>
        <w:rPr>
          <w:b/>
          <w:bCs/>
          <w:color w:val="auto"/>
          <w:sz w:val="22"/>
          <w:szCs w:val="22"/>
        </w:rPr>
        <w:t>reaming</w:t>
      </w:r>
      <w:r>
        <w:rPr>
          <w:b/>
          <w:bCs/>
          <w:color w:val="auto"/>
          <w:sz w:val="22"/>
          <w:szCs w:val="22"/>
        </w:rPr>
        <w:t xml:space="preserve"> </w:t>
      </w:r>
      <w:r>
        <w:rPr>
          <w:b/>
          <w:bCs/>
          <w:color w:val="auto"/>
          <w:sz w:val="22"/>
          <w:szCs w:val="22"/>
        </w:rPr>
        <w:t>S</w:t>
      </w:r>
      <w:r>
        <w:rPr>
          <w:b/>
          <w:bCs/>
          <w:color w:val="auto"/>
          <w:sz w:val="22"/>
          <w:szCs w:val="22"/>
        </w:rPr>
        <w:t>ervices</w:t>
      </w:r>
      <w:r>
        <w:rPr>
          <w:b/>
          <w:bCs/>
          <w:color w:val="auto"/>
          <w:sz w:val="22"/>
          <w:szCs w:val="22"/>
        </w:rPr>
        <w:t xml:space="preserve"> </w:t>
      </w:r>
      <w:r>
        <w:rPr>
          <w:b/>
          <w:bCs/>
          <w:color w:val="auto"/>
          <w:sz w:val="22"/>
          <w:szCs w:val="22"/>
        </w:rPr>
        <w:t>A</w:t>
      </w:r>
      <w:r>
        <w:rPr>
          <w:b/>
          <w:bCs/>
          <w:color w:val="auto"/>
          <w:sz w:val="22"/>
          <w:szCs w:val="22"/>
        </w:rPr>
        <w:t>re</w:t>
      </w:r>
      <w:r>
        <w:rPr>
          <w:b/>
          <w:bCs/>
          <w:color w:val="auto"/>
          <w:sz w:val="22"/>
          <w:szCs w:val="22"/>
        </w:rPr>
        <w:t xml:space="preserve"> </w:t>
      </w:r>
      <w:r>
        <w:rPr>
          <w:b/>
          <w:bCs/>
          <w:color w:val="auto"/>
          <w:sz w:val="22"/>
          <w:szCs w:val="22"/>
        </w:rPr>
        <w:t>O</w:t>
      </w:r>
      <w:r>
        <w:rPr>
          <w:b/>
          <w:bCs/>
          <w:color w:val="auto"/>
          <w:sz w:val="22"/>
          <w:szCs w:val="22"/>
        </w:rPr>
        <w:t>perated</w:t>
      </w:r>
    </w:p>
    <w:p w14:paraId="5A565571" w14:textId="77777777">
      <w:pPr>
        <w:spacing w:line="360" w:lineRule="auto"/>
      </w:pPr>
      <w:r>
        <w:t>“What</w:t>
      </w:r>
      <w:r>
        <w:t xml:space="preserve"> </w:t>
      </w:r>
      <w:r>
        <w:t>we</w:t>
      </w:r>
      <w:r>
        <w:t xml:space="preserve"> </w:t>
      </w:r>
      <w:r>
        <w:t>are</w:t>
      </w:r>
      <w:r>
        <w:t xml:space="preserve"> </w:t>
      </w:r>
      <w:r>
        <w:t>seeing</w:t>
      </w:r>
      <w:r>
        <w:t xml:space="preserve"> </w:t>
      </w:r>
      <w:r>
        <w:t>today</w:t>
      </w:r>
      <w:r>
        <w:t xml:space="preserve"> </w:t>
      </w:r>
      <w:r>
        <w:t>is</w:t>
      </w:r>
      <w:r>
        <w:t xml:space="preserve"> </w:t>
      </w:r>
      <w:r>
        <w:t>only</w:t>
      </w:r>
      <w:r>
        <w:t xml:space="preserve"> </w:t>
      </w:r>
      <w:r>
        <w:t>the</w:t>
      </w:r>
      <w:r>
        <w:t xml:space="preserve"> </w:t>
      </w:r>
      <w:r>
        <w:t>beginning,”</w:t>
      </w:r>
      <w:r>
        <w:t xml:space="preserve"> </w:t>
      </w:r>
      <w:r>
        <w:t>said</w:t>
      </w:r>
      <w:r>
        <w:t xml:space="preserve"> </w:t>
      </w:r>
      <w:r>
        <w:t>Mathieu</w:t>
      </w:r>
      <w:r>
        <w:t xml:space="preserve"> </w:t>
      </w:r>
      <w:r>
        <w:t>Planche,</w:t>
      </w:r>
      <w:r>
        <w:t xml:space="preserve"> </w:t>
      </w:r>
      <w:r>
        <w:t>CEO</w:t>
      </w:r>
      <w:r>
        <w:t xml:space="preserve"> </w:t>
      </w:r>
      <w:r>
        <w:t>of</w:t>
      </w:r>
      <w:r>
        <w:t xml:space="preserve"> </w:t>
      </w:r>
      <w:r>
        <w:t>Witbe.</w:t>
      </w:r>
      <w:r>
        <w:t xml:space="preserve"> </w:t>
      </w:r>
      <w:r>
        <w:t>“AI</w:t>
      </w:r>
      <w:r>
        <w:t xml:space="preserve"> </w:t>
      </w:r>
      <w:r>
        <w:t>is</w:t>
      </w:r>
      <w:r>
        <w:t xml:space="preserve"> </w:t>
      </w:r>
      <w:r>
        <w:t>not</w:t>
      </w:r>
      <w:r>
        <w:t xml:space="preserve"> </w:t>
      </w:r>
      <w:r>
        <w:t>improving</w:t>
      </w:r>
      <w:r>
        <w:t xml:space="preserve"> </w:t>
      </w:r>
      <w:r>
        <w:t>testing</w:t>
      </w:r>
      <w:r>
        <w:t xml:space="preserve"> </w:t>
      </w:r>
      <w:r>
        <w:t>workflows</w:t>
      </w:r>
      <w:r>
        <w:t xml:space="preserve"> </w:t>
      </w:r>
      <w:r>
        <w:t>—</w:t>
      </w:r>
      <w:r>
        <w:t xml:space="preserve"> </w:t>
      </w:r>
      <w:r>
        <w:t>it</w:t>
      </w:r>
      <w:r>
        <w:t xml:space="preserve"> </w:t>
      </w:r>
      <w:r>
        <w:t>is</w:t>
      </w:r>
      <w:r>
        <w:t xml:space="preserve"> </w:t>
      </w:r>
      <w:r>
        <w:t>replacing</w:t>
      </w:r>
      <w:r>
        <w:t xml:space="preserve"> </w:t>
      </w:r>
      <w:r>
        <w:t>how</w:t>
      </w:r>
      <w:r>
        <w:t xml:space="preserve"> </w:t>
      </w:r>
      <w:r>
        <w:t>they</w:t>
      </w:r>
      <w:r>
        <w:t xml:space="preserve"> </w:t>
      </w:r>
      <w:r>
        <w:t>work.</w:t>
      </w:r>
      <w:r>
        <w:t xml:space="preserve"> </w:t>
      </w:r>
      <w:r>
        <w:t>Teams</w:t>
      </w:r>
      <w:r>
        <w:t xml:space="preserve"> </w:t>
      </w:r>
      <w:r>
        <w:t>no</w:t>
      </w:r>
      <w:r>
        <w:t xml:space="preserve"> </w:t>
      </w:r>
      <w:r>
        <w:t>longer</w:t>
      </w:r>
      <w:r>
        <w:t xml:space="preserve"> </w:t>
      </w:r>
      <w:r>
        <w:t>need</w:t>
      </w:r>
      <w:r>
        <w:t xml:space="preserve"> </w:t>
      </w:r>
      <w:r>
        <w:t>to</w:t>
      </w:r>
      <w:r>
        <w:t xml:space="preserve"> </w:t>
      </w:r>
      <w:r>
        <w:t>write</w:t>
      </w:r>
      <w:r>
        <w:t xml:space="preserve"> </w:t>
      </w:r>
      <w:r>
        <w:t>and</w:t>
      </w:r>
      <w:r>
        <w:t xml:space="preserve"> </w:t>
      </w:r>
      <w:r>
        <w:t>maintain</w:t>
      </w:r>
      <w:r>
        <w:t xml:space="preserve"> </w:t>
      </w:r>
      <w:r>
        <w:t>scripts.</w:t>
      </w:r>
      <w:r>
        <w:t xml:space="preserve"> </w:t>
      </w:r>
      <w:r>
        <w:t>They</w:t>
      </w:r>
      <w:r>
        <w:t xml:space="preserve"> </w:t>
      </w:r>
      <w:r>
        <w:t>define</w:t>
      </w:r>
      <w:r>
        <w:t xml:space="preserve"> </w:t>
      </w:r>
      <w:r>
        <w:t>what</w:t>
      </w:r>
      <w:r>
        <w:t xml:space="preserve"> </w:t>
      </w:r>
      <w:r>
        <w:t>they</w:t>
      </w:r>
      <w:r>
        <w:t xml:space="preserve"> </w:t>
      </w:r>
      <w:r>
        <w:t>want</w:t>
      </w:r>
      <w:r>
        <w:t xml:space="preserve"> </w:t>
      </w:r>
      <w:r>
        <w:t>to</w:t>
      </w:r>
      <w:r>
        <w:t xml:space="preserve"> </w:t>
      </w:r>
      <w:r>
        <w:t>validate,</w:t>
      </w:r>
      <w:r>
        <w:t xml:space="preserve"> </w:t>
      </w:r>
      <w:r>
        <w:t>and</w:t>
      </w:r>
      <w:r>
        <w:t xml:space="preserve"> </w:t>
      </w:r>
      <w:r>
        <w:t>the</w:t>
      </w:r>
      <w:r>
        <w:t xml:space="preserve"> </w:t>
      </w:r>
      <w:r>
        <w:t>system</w:t>
      </w:r>
      <w:r>
        <w:t xml:space="preserve"> </w:t>
      </w:r>
      <w:r>
        <w:t>executes</w:t>
      </w:r>
      <w:r>
        <w:t xml:space="preserve"> </w:t>
      </w:r>
      <w:r>
        <w:t>it</w:t>
      </w:r>
      <w:r>
        <w:t xml:space="preserve"> </w:t>
      </w:r>
      <w:r>
        <w:t>across</w:t>
      </w:r>
      <w:r>
        <w:t xml:space="preserve"> </w:t>
      </w:r>
      <w:r>
        <w:t>real</w:t>
      </w:r>
      <w:r>
        <w:t xml:space="preserve"> </w:t>
      </w:r>
      <w:r>
        <w:t>devices.</w:t>
      </w:r>
      <w:r>
        <w:t xml:space="preserve"> </w:t>
      </w:r>
      <w:r>
        <w:t>This</w:t>
      </w:r>
      <w:r>
        <w:t xml:space="preserve"> </w:t>
      </w:r>
      <w:r>
        <w:t>is</w:t>
      </w:r>
      <w:r>
        <w:t xml:space="preserve"> </w:t>
      </w:r>
      <w:r>
        <w:t>a</w:t>
      </w:r>
      <w:r>
        <w:t xml:space="preserve"> </w:t>
      </w:r>
      <w:r>
        <w:t>fundamental</w:t>
      </w:r>
      <w:r>
        <w:t xml:space="preserve"> </w:t>
      </w:r>
      <w:r>
        <w:t>shift</w:t>
      </w:r>
      <w:r>
        <w:t xml:space="preserve"> </w:t>
      </w:r>
      <w:r>
        <w:t>in</w:t>
      </w:r>
      <w:r>
        <w:t xml:space="preserve"> </w:t>
      </w:r>
      <w:r>
        <w:t>how</w:t>
      </w:r>
      <w:r>
        <w:t xml:space="preserve"> </w:t>
      </w:r>
      <w:r>
        <w:t>streaming</w:t>
      </w:r>
      <w:r>
        <w:t xml:space="preserve"> </w:t>
      </w:r>
      <w:r>
        <w:t>services</w:t>
      </w:r>
      <w:r>
        <w:t xml:space="preserve"> </w:t>
      </w:r>
      <w:r>
        <w:t>are</w:t>
      </w:r>
      <w:r>
        <w:t xml:space="preserve"> </w:t>
      </w:r>
      <w:r>
        <w:t>tested</w:t>
      </w:r>
      <w:r>
        <w:t xml:space="preserve"> </w:t>
      </w:r>
      <w:r>
        <w:t>and</w:t>
      </w:r>
      <w:r>
        <w:t xml:space="preserve"> </w:t>
      </w:r>
      <w:r>
        <w:t>monitored.”</w:t>
      </w:r>
    </w:p>
    <w:p w14:paraId="702704D0" w14:textId="77777777">
      <w:pPr>
        <w:spacing w:line="360" w:lineRule="auto"/>
      </w:pPr>
    </w:p>
    <w:p w14:paraId="5D7A8FBB" w14:textId="2219FEF2">
      <w:pPr>
        <w:spacing w:line="360" w:lineRule="auto"/>
      </w:pPr>
      <w:r>
        <w:t>New</w:t>
      </w:r>
      <w:r>
        <w:t xml:space="preserve"> </w:t>
      </w:r>
      <w:r>
        <w:t>capabilities</w:t>
      </w:r>
      <w:r>
        <w:t xml:space="preserve"> </w:t>
      </w:r>
      <w:r>
        <w:t>and</w:t>
      </w:r>
      <w:r>
        <w:t xml:space="preserve"> </w:t>
      </w:r>
      <w:r>
        <w:t>workflows</w:t>
      </w:r>
      <w:r>
        <w:t xml:space="preserve"> </w:t>
      </w:r>
      <w:r>
        <w:t>are</w:t>
      </w:r>
      <w:r>
        <w:t xml:space="preserve"> </w:t>
      </w:r>
      <w:r>
        <w:t>being</w:t>
      </w:r>
      <w:r>
        <w:t xml:space="preserve"> </w:t>
      </w:r>
      <w:r>
        <w:t>introduced</w:t>
      </w:r>
      <w:r>
        <w:t xml:space="preserve"> </w:t>
      </w:r>
      <w:r>
        <w:t>continuously</w:t>
      </w:r>
      <w:r>
        <w:t xml:space="preserve"> </w:t>
      </w:r>
      <w:r>
        <w:t>—</w:t>
      </w:r>
      <w:r>
        <w:t xml:space="preserve"> </w:t>
      </w:r>
      <w:r>
        <w:t>expanding</w:t>
      </w:r>
      <w:r>
        <w:t xml:space="preserve"> </w:t>
      </w:r>
      <w:r>
        <w:t>how</w:t>
      </w:r>
      <w:r>
        <w:t xml:space="preserve"> </w:t>
      </w:r>
      <w:r>
        <w:t>teams</w:t>
      </w:r>
      <w:r>
        <w:t xml:space="preserve"> </w:t>
      </w:r>
      <w:r>
        <w:t>use</w:t>
      </w:r>
      <w:r>
        <w:t xml:space="preserve"> </w:t>
      </w:r>
      <w:r>
        <w:t>AI</w:t>
      </w:r>
      <w:r>
        <w:t xml:space="preserve"> </w:t>
      </w:r>
      <w:r>
        <w:t>to</w:t>
      </w:r>
      <w:r>
        <w:t xml:space="preserve"> </w:t>
      </w:r>
      <w:r>
        <w:t>test,</w:t>
      </w:r>
      <w:r>
        <w:t xml:space="preserve"> </w:t>
      </w:r>
      <w:r>
        <w:t>monitor,</w:t>
      </w:r>
      <w:r>
        <w:t xml:space="preserve"> </w:t>
      </w:r>
      <w:r>
        <w:t>and</w:t>
      </w:r>
      <w:r>
        <w:t xml:space="preserve"> </w:t>
      </w:r>
      <w:r>
        <w:t>operate</w:t>
      </w:r>
      <w:r>
        <w:t xml:space="preserve"> </w:t>
      </w:r>
      <w:r>
        <w:t>streaming</w:t>
      </w:r>
      <w:r>
        <w:t xml:space="preserve"> </w:t>
      </w:r>
      <w:r>
        <w:t>services</w:t>
      </w:r>
      <w:r>
        <w:t xml:space="preserve"> </w:t>
      </w:r>
      <w:r>
        <w:t>at</w:t>
      </w:r>
      <w:r>
        <w:t xml:space="preserve"> </w:t>
      </w:r>
      <w:r>
        <w:t>scale.</w:t>
      </w:r>
    </w:p>
    <w:p w14:paraId="23E3EA97" w14:textId="77777777">
      <w:pPr>
        <w:spacing w:line="360" w:lineRule="auto"/>
      </w:pPr>
    </w:p>
    <w:p w14:paraId="41E8D34C" w14:textId="31114DAA">
      <w:pPr>
        <w:spacing w:line="360" w:lineRule="auto"/>
        <w:rPr>
          <w:b/>
          <w:bCs/>
        </w:rPr>
      </w:pPr>
      <w:r>
        <w:rPr>
          <w:b/>
          <w:bCs/>
        </w:rPr>
        <w:t>See</w:t>
      </w:r>
      <w:r>
        <w:rPr>
          <w:b/>
          <w:bCs/>
        </w:rPr>
        <w:t xml:space="preserve"> </w:t>
      </w:r>
      <w:r>
        <w:rPr>
          <w:b/>
          <w:bCs/>
        </w:rPr>
        <w:t>i</w:t>
      </w:r>
      <w:r>
        <w:rPr>
          <w:b/>
          <w:bCs/>
        </w:rPr>
        <w:t>t</w:t>
      </w:r>
      <w:r>
        <w:rPr>
          <w:b/>
          <w:bCs/>
        </w:rPr>
        <w:t xml:space="preserve"> </w:t>
      </w:r>
      <w:r>
        <w:rPr>
          <w:b/>
          <w:bCs/>
        </w:rPr>
        <w:t>L</w:t>
      </w:r>
      <w:r>
        <w:rPr>
          <w:b/>
          <w:bCs/>
        </w:rPr>
        <w:t>ive</w:t>
      </w:r>
      <w:r>
        <w:rPr>
          <w:b/>
          <w:bCs/>
        </w:rPr>
        <w:t xml:space="preserve"> </w:t>
      </w:r>
      <w:r>
        <w:rPr>
          <w:b/>
          <w:bCs/>
        </w:rPr>
        <w:t>at</w:t>
      </w:r>
      <w:r>
        <w:rPr>
          <w:b/>
          <w:bCs/>
        </w:rPr>
        <w:t xml:space="preserve"> </w:t>
      </w:r>
      <w:r>
        <w:rPr>
          <w:b/>
          <w:bCs/>
        </w:rPr>
        <w:t xml:space="preserve">the 2026 </w:t>
      </w:r>
      <w:r>
        <w:rPr>
          <w:b/>
          <w:bCs/>
        </w:rPr>
        <w:t>NAB</w:t>
      </w:r>
      <w:r>
        <w:rPr>
          <w:b/>
          <w:bCs/>
        </w:rPr>
        <w:t xml:space="preserve"> </w:t>
      </w:r>
      <w:r>
        <w:rPr>
          <w:b/>
          <w:bCs/>
        </w:rPr>
        <w:t>Show</w:t>
      </w:r>
    </w:p>
    <w:p w14:paraId="1BFEF22A" w14:textId="25700835">
      <w:pPr>
        <w:spacing w:line="360" w:lineRule="auto"/>
      </w:pPr>
      <w:r>
        <w:lastRenderedPageBreak/>
        <w:t>Witbe</w:t>
      </w:r>
      <w:r>
        <w:t xml:space="preserve"> </w:t>
      </w:r>
      <w:r>
        <w:t>will</w:t>
      </w:r>
      <w:r>
        <w:t xml:space="preserve"> </w:t>
      </w:r>
      <w:r>
        <w:t>showcase</w:t>
      </w:r>
      <w:r>
        <w:t xml:space="preserve"> </w:t>
      </w:r>
      <w:r>
        <w:t>its</w:t>
      </w:r>
      <w:r>
        <w:t xml:space="preserve"> </w:t>
      </w:r>
      <w:r>
        <w:t>AI-powered</w:t>
      </w:r>
      <w:r>
        <w:t xml:space="preserve"> </w:t>
      </w:r>
      <w:r>
        <w:t>streaming</w:t>
      </w:r>
      <w:r>
        <w:t xml:space="preserve"> </w:t>
      </w:r>
      <w:r>
        <w:t>video</w:t>
      </w:r>
      <w:r>
        <w:t xml:space="preserve"> </w:t>
      </w:r>
      <w:r>
        <w:t>testing</w:t>
      </w:r>
      <w:r>
        <w:t xml:space="preserve"> </w:t>
      </w:r>
      <w:r>
        <w:t>and</w:t>
      </w:r>
      <w:r>
        <w:t xml:space="preserve"> </w:t>
      </w:r>
      <w:r>
        <w:t>monitoring</w:t>
      </w:r>
      <w:r>
        <w:t xml:space="preserve"> </w:t>
      </w:r>
      <w:r>
        <w:t>infrastructure</w:t>
      </w:r>
      <w:r>
        <w:t xml:space="preserve"> </w:t>
      </w:r>
      <w:r>
        <w:t>at</w:t>
      </w:r>
      <w:r>
        <w:t xml:space="preserve"> </w:t>
      </w:r>
      <w:r>
        <w:rPr>
          <w:b/>
          <w:bCs/>
        </w:rPr>
        <w:t>Booth</w:t>
      </w:r>
      <w:r>
        <w:rPr>
          <w:b/>
          <w:bCs/>
        </w:rPr>
        <w:t xml:space="preserve"> </w:t>
      </w:r>
      <w:r>
        <w:rPr>
          <w:b/>
          <w:bCs/>
        </w:rPr>
        <w:t>W2051</w:t>
      </w:r>
      <w:r>
        <w:t>,</w:t>
      </w:r>
      <w:r>
        <w:t xml:space="preserve"> </w:t>
      </w:r>
      <w:r>
        <w:t>April</w:t>
      </w:r>
      <w:r>
        <w:t xml:space="preserve"> </w:t>
      </w:r>
      <w:r>
        <w:t>19–22,</w:t>
      </w:r>
      <w:r>
        <w:t xml:space="preserve"> </w:t>
      </w:r>
      <w:r>
        <w:t>2026,</w:t>
      </w:r>
      <w:r>
        <w:t xml:space="preserve"> </w:t>
      </w:r>
      <w:r>
        <w:t>in</w:t>
      </w:r>
      <w:r>
        <w:t xml:space="preserve"> </w:t>
      </w:r>
      <w:r>
        <w:t>Las</w:t>
      </w:r>
      <w:r>
        <w:t xml:space="preserve"> </w:t>
      </w:r>
      <w:r>
        <w:t>Vegas.</w:t>
      </w:r>
    </w:p>
    <w:p w14:paraId="3EF8F715" w14:textId="77777777">
      <w:pPr>
        <w:spacing w:line="360" w:lineRule="auto"/>
      </w:pPr>
    </w:p>
    <w:p w14:paraId="5FCA6134" w14:textId="5194499B">
      <w:pPr>
        <w:spacing w:line="360" w:lineRule="auto"/>
        <w:rPr>
          <w:color w:val="2C3E50"/>
        </w:rPr>
      </w:pPr>
      <w:r>
        <w:rPr>
          <w:color w:val="2C3E50"/>
        </w:rPr>
        <w:t>Schedule</w:t>
      </w:r>
      <w:r>
        <w:rPr>
          <w:color w:val="2C3E50"/>
        </w:rPr>
        <w:t xml:space="preserve"> </w:t>
      </w:r>
      <w:r>
        <w:rPr>
          <w:color w:val="2C3E50"/>
        </w:rPr>
        <w:t>a</w:t>
      </w:r>
      <w:r>
        <w:rPr>
          <w:color w:val="2C3E50"/>
        </w:rPr>
        <w:t xml:space="preserve"> </w:t>
      </w:r>
      <w:r>
        <w:rPr>
          <w:color w:val="2C3E50"/>
        </w:rPr>
        <w:t>meeting:</w:t>
      </w:r>
      <w:r>
        <w:rPr>
          <w:color w:val="2C3E50"/>
        </w:rPr>
        <w:t xml:space="preserve"> </w:t>
      </w:r>
      <w:hyperlink r:id="rId10" w:history="1">
        <w:r>
          <w:rPr>
            <w:rStyle w:val="Hyperlink"/>
          </w:rPr>
          <w:t>www.witbe.net/events/nab-show-2026</w:t>
        </w:r>
      </w:hyperlink>
    </w:p>
    <w:p w14:paraId="598354EB" w14:textId="77777777">
      <w:pPr>
        <w:spacing w:line="360" w:lineRule="auto"/>
        <w:rPr>
          <w:b/>
          <w:bCs/>
          <w:color w:val="2C3E50"/>
        </w:rPr>
      </w:pPr>
    </w:p>
    <w:p w14:paraId="2C78136F" w14:textId="702BC076">
      <w:pPr>
        <w:spacing w:line="360" w:lineRule="auto"/>
        <w:rPr>
          <w:b/>
          <w:bCs/>
          <w:color w:val="2C3E50"/>
        </w:rPr>
      </w:pPr>
      <w:r>
        <w:rPr>
          <w:b/>
          <w:bCs/>
          <w:color w:val="2C3E50"/>
        </w:rPr>
        <w:t>Broadcast Engineering and IT (BEIT) Conference</w:t>
      </w:r>
    </w:p>
    <w:p w14:paraId="5642F47D" w14:textId="389DC4B3">
      <w:pPr>
        <w:spacing w:line="360" w:lineRule="auto"/>
        <w:rPr>
          <w:color w:val="2C3E50"/>
        </w:rPr>
      </w:pPr>
      <w:r>
        <w:rPr>
          <w:color w:val="2C3E50"/>
        </w:rPr>
        <w:t>Witbe COO Yoann Hinard will present at the Broadcast Engineering and IT (BEIT) Conference on Saturday, April 18</w:t>
      </w:r>
      <w:r>
        <w:rPr>
          <w:color w:val="2C3E50"/>
        </w:rPr>
        <w:t>,</w:t>
      </w:r>
      <w:r>
        <w:rPr>
          <w:color w:val="2C3E50"/>
        </w:rPr>
        <w:t xml:space="preserve"> at 3:00 p.m.: "Agentic AI for Broadcast-Grade QA: Autonomous, Goal-Based Testing Across Any Device Including Smart TVs and Set-Top Boxes."</w:t>
      </w:r>
    </w:p>
    <w:p w14:paraId="04E65F82" w14:textId="77777777">
      <w:pPr>
        <w:spacing w:line="360" w:lineRule="auto"/>
        <w:rPr>
          <w:color w:val="2C3E50"/>
        </w:rPr>
      </w:pPr>
    </w:p>
    <w:p w14:paraId="3E9744B2" w14:textId="0879D18B">
      <w:pPr>
        <w:spacing w:line="360" w:lineRule="auto"/>
        <w:jc w:val="center"/>
        <w:rPr>
          <w:color w:val="2C3E50"/>
        </w:rPr>
      </w:pPr>
      <w:r>
        <w:rPr>
          <w:color w:val="2C3E50"/>
        </w:rPr>
        <w:t>###</w:t>
      </w:r>
    </w:p>
    <w:p w14:paraId="77399C2B" w14:textId="77777777">
      <w:pPr>
        <w:spacing w:line="360" w:lineRule="auto"/>
        <w:jc w:val="center"/>
        <w:rPr>
          <w:color w:val="2C3E50"/>
        </w:rPr>
      </w:pPr>
    </w:p>
    <w:p w14:paraId="5E6AE7F2" w14:textId="5FEE775D">
      <w:pPr>
        <w:rPr>
          <w:b/>
          <w:bCs/>
          <w:color w:val="2C3E50"/>
          <w:sz w:val="20"/>
          <w:szCs w:val="20"/>
        </w:rPr>
      </w:pPr>
      <w:r>
        <w:rPr>
          <w:b/>
          <w:bCs/>
          <w:color w:val="2C3E50"/>
          <w:sz w:val="20"/>
          <w:szCs w:val="20"/>
        </w:rPr>
        <w:t>About Witbe</w:t>
      </w:r>
    </w:p>
    <w:p w14:paraId="32DCEB55" w14:textId="574AAF7C">
      <w:pPr>
        <w:rPr>
          <w:color w:val="2C3E50"/>
          <w:sz w:val="20"/>
          <w:szCs w:val="20"/>
        </w:rPr>
      </w:pPr>
      <w:r>
        <w:rPr>
          <w:color w:val="2C3E50"/>
          <w:sz w:val="20"/>
          <w:szCs w:val="20"/>
        </w:rPr>
        <w:t>Witbe (Euronext Growth - FR0013143872 - ALWIT) provides an AI-powered testing and monitoring infrastructure for streaming platforms. From set-top boxes and Smart TVs to mobile phones, Witbe enables broadcasters, operators, and video providers to deliver high-quality viewing experiences — tested and monitored across real networks, in real conditions.</w:t>
      </w:r>
    </w:p>
    <w:p w14:paraId="75650EF0" w14:textId="77777777">
      <w:pPr>
        <w:rPr>
          <w:color w:val="2C3E50"/>
          <w:sz w:val="20"/>
          <w:szCs w:val="20"/>
        </w:rPr>
      </w:pPr>
    </w:p>
    <w:p w14:paraId="1A69CB06" w14:textId="6567C8B5">
      <w:pPr>
        <w:rPr>
          <w:color w:val="2C3E50"/>
          <w:sz w:val="20"/>
          <w:szCs w:val="20"/>
        </w:rPr>
      </w:pPr>
      <w:r>
        <w:rPr>
          <w:color w:val="2C3E50"/>
          <w:sz w:val="20"/>
          <w:szCs w:val="20"/>
        </w:rPr>
        <w:t>Built on proprietary technology — including MOS-based video quality measurement and intelligent device control — Witbe's platform connects four AI-native layers into a single system: real-device execution (Witbox), automation that adapts to UI changes and scales across apps and OS versions (Agentic SDK), a virtual NOC with natural language interaction for real-time operational control (REC), and intelligent analysis that automatically identifies and prioritizes issues before they reach viewers (Smartgate).</w:t>
      </w:r>
    </w:p>
    <w:p w14:paraId="2643D615" w14:textId="77777777">
      <w:pPr>
        <w:rPr>
          <w:color w:val="2C3E50"/>
          <w:sz w:val="20"/>
          <w:szCs w:val="20"/>
        </w:rPr>
      </w:pPr>
    </w:p>
    <w:p w14:paraId="3D294199" w14:textId="67438C43">
      <w:pPr>
        <w:rPr>
          <w:color w:val="2C3E50"/>
          <w:sz w:val="20"/>
          <w:szCs w:val="20"/>
        </w:rPr>
      </w:pPr>
      <w:r>
        <w:rPr>
          <w:color w:val="2C3E50"/>
          <w:sz w:val="20"/>
          <w:szCs w:val="20"/>
        </w:rPr>
        <w:t xml:space="preserve">With over 25 years of experience supporting QA and video operations teams, Witbe operates worldwide and is trusted by over 300 leading brands including Comcast, Cox, Verizon, Peacock, and Orange in more than 50 countries. Learn more at </w:t>
      </w:r>
      <w:hyperlink r:id="rId11" w:tgtFrame="_blank" w:tooltip="http://www.witbe.net/" w:history="1">
        <w:r>
          <w:rPr>
            <w:rStyle w:val="Hyperlink"/>
            <w:sz w:val="20"/>
            <w:szCs w:val="20"/>
          </w:rPr>
          <w:t>www.witbe.net</w:t>
        </w:r>
      </w:hyperlink>
      <w:r>
        <w:rPr>
          <w:color w:val="2C3E50"/>
          <w:sz w:val="20"/>
          <w:szCs w:val="20"/>
        </w:rPr>
        <w:t>.</w:t>
      </w:r>
    </w:p>
    <w:p w14:paraId="6D757771" w14:textId="77777777">
      <w:pPr>
        <w:rPr>
          <w:color w:val="2C3E50"/>
          <w:sz w:val="20"/>
          <w:szCs w:val="20"/>
        </w:rPr>
      </w:pPr>
    </w:p>
    <w:p w14:paraId="450A9F70" w14:textId="77777777">
      <w:pPr>
        <w:rPr>
          <w:i/>
          <w:iCs/>
          <w:sz w:val="20"/>
          <w:szCs w:val="20"/>
        </w:rPr>
      </w:pPr>
      <w:r>
        <w:rPr>
          <w:i/>
          <w:iCs/>
          <w:sz w:val="20"/>
          <w:szCs w:val="20"/>
        </w:rPr>
        <w:t>All trademarks appearing herein are the property of their respective owners.</w:t>
      </w:r>
    </w:p>
    <w:p w14:paraId="4D8705C5" w14:textId="03E80105">
      <w:pPr>
        <w:pStyle w:val="Body"/>
        <w:rPr>
          <w:rFonts w:ascii="Arial" w:hAnsi="Arial" w:cs="Arial"/>
          <w:b/>
          <w:bCs/>
          <w:szCs w:val="20"/>
          <w:lang w:val="en-GB"/>
        </w:rPr>
      </w:pPr>
    </w:p>
    <w:p w14:paraId="762338FC" w14:textId="03B375F5">
      <w:pPr>
        <w:pStyle w:val="Body"/>
        <w:rPr>
          <w:rFonts w:ascii="Arial" w:hAnsi="Arial" w:cs="Arial"/>
          <w:szCs w:val="20"/>
          <w:lang w:val="en-GB"/>
        </w:rPr>
      </w:pPr>
      <w:r>
        <w:rPr>
          <w:rFonts w:ascii="Arial" w:hAnsi="Arial" w:cs="Arial"/>
          <w:b/>
          <w:bCs/>
          <w:szCs w:val="20"/>
          <w:lang w:val="en-GB"/>
        </w:rPr>
        <w:t>Link to Word Doc:</w:t>
      </w:r>
      <w:r>
        <w:rPr>
          <w:rFonts w:ascii="Arial" w:hAnsi="Arial" w:cs="Arial"/>
          <w:b/>
          <w:bCs/>
          <w:szCs w:val="20"/>
          <w:lang w:val="en-GB"/>
        </w:rPr>
        <w:t xml:space="preserve"> </w:t>
      </w:r>
      <w:hyperlink r:id="rId12" w:history="1">
        <w:r>
          <w:rPr>
            <w:rStyle w:val="Hyperlink"/>
            <w:rFonts w:ascii="Arial" w:hAnsi="Arial" w:cs="Arial"/>
            <w:szCs w:val="20"/>
            <w:lang w:val="en-GB"/>
          </w:rPr>
          <w:t>www.wallstcom.com/Witbe/260324-Witbe-NAB2026.docx</w:t>
        </w:r>
      </w:hyperlink>
      <w:r>
        <w:rPr>
          <w:rFonts w:ascii="Arial" w:hAnsi="Arial" w:cs="Arial"/>
          <w:szCs w:val="20"/>
          <w:lang w:val="en-GB"/>
        </w:rPr>
        <w:t xml:space="preserve"> </w:t>
      </w:r>
    </w:p>
    <w:p w14:paraId="34C2C3DC" w14:textId="77777777">
      <w:pPr>
        <w:pStyle w:val="Body"/>
        <w:rPr>
          <w:rFonts w:ascii="Arial" w:hAnsi="Arial" w:cs="Arial"/>
          <w:b/>
          <w:bCs/>
          <w:szCs w:val="20"/>
          <w:lang w:val="en-GB"/>
        </w:rPr>
      </w:pPr>
    </w:p>
    <w:p w14:paraId="15A51EC2" w14:textId="77777777">
      <w:pPr>
        <w:pStyle w:val="Body"/>
        <w:rPr>
          <w:rFonts w:ascii="Arial" w:hAnsi="Arial" w:cs="Arial"/>
          <w:szCs w:val="20"/>
          <w:lang w:val="en-GB"/>
        </w:rPr>
      </w:pPr>
      <w:r>
        <w:rPr>
          <w:rFonts w:ascii="Arial" w:hAnsi="Arial" w:cs="Arial"/>
          <w:b/>
          <w:bCs/>
          <w:szCs w:val="20"/>
          <w:lang w:val="en-GB"/>
        </w:rPr>
        <w:t>Photo Link:</w:t>
      </w:r>
      <w:r>
        <w:rPr>
          <w:rFonts w:ascii="Arial" w:hAnsi="Arial" w:cs="Arial"/>
          <w:b/>
          <w:bCs/>
          <w:szCs w:val="20"/>
          <w:lang w:val="en-GB"/>
        </w:rPr>
        <w:t xml:space="preserve"> </w:t>
      </w:r>
      <w:hyperlink r:id="rId13" w:history="1">
        <w:r>
          <w:rPr>
            <w:rStyle w:val="Hyperlink"/>
            <w:rFonts w:ascii="Arial" w:hAnsi="Arial" w:cs="Arial"/>
            <w:szCs w:val="20"/>
            <w:lang w:val="en-GB"/>
          </w:rPr>
          <w:t>www.wallstcom.com/Witbe/260324-Witbe-AI_narrative.png</w:t>
        </w:r>
      </w:hyperlink>
      <w:r>
        <w:rPr>
          <w:rFonts w:ascii="Arial" w:hAnsi="Arial" w:cs="Arial"/>
          <w:szCs w:val="20"/>
          <w:lang w:val="en-GB"/>
        </w:rPr>
        <w:t xml:space="preserve"> </w:t>
      </w:r>
    </w:p>
    <w:p w14:paraId="7A99C174" w14:textId="77777777">
      <w:pPr>
        <w:pStyle w:val="Body"/>
        <w:rPr>
          <w:rFonts w:ascii="Arial" w:hAnsi="Arial" w:cs="Arial"/>
          <w:szCs w:val="20"/>
          <w:lang w:val="en-GB"/>
        </w:rPr>
      </w:pPr>
      <w:r>
        <w:rPr>
          <w:rFonts w:ascii="Arial" w:hAnsi="Arial" w:cs="Arial"/>
          <w:b/>
          <w:bCs/>
          <w:szCs w:val="20"/>
          <w:lang w:val="en-GB"/>
        </w:rPr>
        <w:t xml:space="preserve">Link to Meta Image: </w:t>
      </w:r>
      <w:r>
        <w:rPr>
          <w:rFonts w:ascii="Arial" w:hAnsi="Arial" w:cs="Arial"/>
          <w:b/>
          <w:bCs/>
          <w:szCs w:val="20"/>
          <w:lang w:val="en-GB"/>
        </w:rPr>
        <w:t xml:space="preserve"> </w:t>
      </w:r>
      <w:hyperlink r:id="rId14" w:history="1">
        <w:r>
          <w:rPr>
            <w:rStyle w:val="Hyperlink"/>
            <w:rFonts w:ascii="Arial" w:hAnsi="Arial" w:cs="Arial"/>
            <w:szCs w:val="20"/>
            <w:lang w:val="en-GB"/>
          </w:rPr>
          <w:t>www.wallstcom.com/Witbe/260324-Witbe-AI_narrative-Meta.jpg</w:t>
        </w:r>
      </w:hyperlink>
      <w:r>
        <w:rPr>
          <w:rFonts w:ascii="Arial" w:hAnsi="Arial" w:cs="Arial"/>
          <w:szCs w:val="20"/>
          <w:lang w:val="en-GB"/>
        </w:rPr>
        <w:t xml:space="preserve"> </w:t>
      </w:r>
    </w:p>
    <w:p w14:paraId="779F7C31" w14:textId="77777777">
      <w:pPr>
        <w:pStyle w:val="Body"/>
        <w:rPr>
          <w:rFonts w:ascii="Arial" w:hAnsi="Arial" w:cs="Arial"/>
          <w:b/>
          <w:bCs/>
          <w:szCs w:val="20"/>
          <w:lang w:val="en-GB"/>
        </w:rPr>
      </w:pPr>
      <w:r>
        <w:rPr>
          <w:rFonts w:ascii="Arial" w:hAnsi="Arial" w:cs="Arial"/>
          <w:b/>
          <w:bCs/>
          <w:szCs w:val="20"/>
          <w:lang w:val="en-GB"/>
        </w:rPr>
        <w:t xml:space="preserve">Photo Caption: </w:t>
      </w:r>
      <w:r>
        <w:rPr>
          <w:rFonts w:ascii="Arial" w:hAnsi="Arial" w:cs="Arial"/>
          <w:szCs w:val="20"/>
          <w:lang w:val="en-GB"/>
        </w:rPr>
        <w:t>Witbe AI-native infrastructure for testing and monitoring streaming services</w:t>
      </w:r>
    </w:p>
    <w:p w14:paraId="6826283C" w14:textId="211CD204">
      <w:pPr>
        <w:pStyle w:val="Body"/>
        <w:rPr>
          <w:rFonts w:ascii="Arial" w:hAnsi="Arial" w:cs="Arial"/>
          <w:b/>
          <w:bCs/>
          <w:szCs w:val="20"/>
          <w:lang w:val="en-GB"/>
        </w:rPr>
      </w:pPr>
    </w:p>
    <w:tbl>
      <w:tblPr>
        <w:tblW w:w="9838" w:type="dxa"/>
        <w:tblInd w:w="-90" w:type="dxa"/>
        <w:tblCellMar>
          <w:left w:w="0" w:type="dxa"/>
          <w:right w:w="0" w:type="dxa"/>
        </w:tblCellMar>
        <w:tblLook w:val="04A0" w:firstRow="1" w:lastRow="0" w:firstColumn="1" w:lastColumn="0" w:noHBand="0" w:noVBand="1"/>
      </w:tblPr>
      <w:tblGrid>
        <w:gridCol w:w="3240"/>
        <w:gridCol w:w="3202"/>
        <w:gridCol w:w="3396"/>
      </w:tblGrid>
      <w:tr w14:paraId="420A8883" w14:textId="77777777">
        <w:trPr>
          <w:trHeight w:val="1303"/>
        </w:trPr>
        <w:tc>
          <w:tcPr>
            <w:tcW w:w="3240" w:type="dxa"/>
            <w:tcMar>
              <w:top w:w="5" w:type="dxa"/>
              <w:left w:w="113" w:type="dxa"/>
              <w:bottom w:w="5" w:type="dxa"/>
              <w:right w:w="113" w:type="dxa"/>
            </w:tcMar>
            <w:hideMark/>
          </w:tcPr>
          <w:p w14:paraId="45756E7E" w14:textId="77777777">
            <w:pPr>
              <w:ind w:right="-678"/>
              <w:rPr>
                <w:color w:val="000000"/>
                <w:sz w:val="20"/>
                <w:szCs w:val="20"/>
              </w:rPr>
            </w:pPr>
            <w:r>
              <w:rPr>
                <w:b/>
                <w:bCs/>
                <w:color w:val="000000"/>
                <w:sz w:val="20"/>
                <w:szCs w:val="20"/>
              </w:rPr>
              <w:t xml:space="preserve">Company Contacts: </w:t>
            </w:r>
          </w:p>
          <w:p w14:paraId="451CAE17" w14:textId="77777777">
            <w:pPr>
              <w:ind w:right="-701"/>
              <w:rPr>
                <w:sz w:val="20"/>
                <w:szCs w:val="20"/>
              </w:rPr>
            </w:pPr>
            <w:r>
              <w:rPr>
                <w:sz w:val="20"/>
                <w:szCs w:val="20"/>
              </w:rPr>
              <w:t>Noemie Galabru</w:t>
            </w:r>
            <w:r>
              <w:rPr>
                <w:sz w:val="20"/>
                <w:szCs w:val="20"/>
              </w:rPr>
              <w:br/>
              <w:t>CMO</w:t>
            </w:r>
          </w:p>
          <w:p w14:paraId="784F8BC8" w14:textId="77777777">
            <w:pPr>
              <w:rPr>
                <w:sz w:val="20"/>
                <w:szCs w:val="20"/>
              </w:rPr>
            </w:pPr>
            <w:r>
              <w:rPr>
                <w:sz w:val="20"/>
                <w:szCs w:val="20"/>
              </w:rPr>
              <w:t>Tel: +1 (934) 799-0121</w:t>
            </w:r>
          </w:p>
          <w:p w14:paraId="1EB27949" w14:textId="77777777">
            <w:pPr>
              <w:rPr>
                <w:sz w:val="20"/>
                <w:szCs w:val="20"/>
              </w:rPr>
            </w:pPr>
            <w:r>
              <w:rPr>
                <w:sz w:val="20"/>
                <w:szCs w:val="20"/>
              </w:rPr>
              <w:t xml:space="preserve">Email: </w:t>
            </w:r>
            <w:hyperlink r:id="rId15" w:history="1">
              <w:r>
                <w:rPr>
                  <w:rStyle w:val="Hyperlink"/>
                  <w:sz w:val="20"/>
                  <w:szCs w:val="20"/>
                </w:rPr>
                <w:t>noemie.galabru@witbe.net</w:t>
              </w:r>
            </w:hyperlink>
          </w:p>
          <w:p w14:paraId="3FE3A223" w14:textId="77777777">
            <w:pPr>
              <w:rPr>
                <w:color w:val="000000"/>
                <w:sz w:val="20"/>
                <w:szCs w:val="20"/>
              </w:rPr>
            </w:pPr>
          </w:p>
        </w:tc>
        <w:tc>
          <w:tcPr>
            <w:tcW w:w="3202" w:type="dxa"/>
            <w:tcMar>
              <w:top w:w="5" w:type="dxa"/>
              <w:left w:w="113" w:type="dxa"/>
              <w:bottom w:w="5" w:type="dxa"/>
              <w:right w:w="113" w:type="dxa"/>
            </w:tcMar>
            <w:hideMark/>
          </w:tcPr>
          <w:p w14:paraId="1ACFF089" w14:textId="77777777">
            <w:pPr>
              <w:rPr>
                <w:color w:val="000000"/>
                <w:sz w:val="20"/>
                <w:szCs w:val="20"/>
              </w:rPr>
            </w:pPr>
          </w:p>
          <w:p w14:paraId="364B66C0" w14:textId="77777777">
            <w:pPr>
              <w:rPr>
                <w:sz w:val="20"/>
                <w:szCs w:val="20"/>
              </w:rPr>
            </w:pPr>
            <w:r>
              <w:rPr>
                <w:sz w:val="20"/>
                <w:szCs w:val="20"/>
              </w:rPr>
              <w:t>Emma Labrador Becker</w:t>
            </w:r>
            <w:r>
              <w:rPr>
                <w:sz w:val="20"/>
                <w:szCs w:val="20"/>
              </w:rPr>
              <w:br/>
              <w:t>Global Communications Manager</w:t>
            </w:r>
          </w:p>
          <w:p w14:paraId="05B1A952" w14:textId="77777777">
            <w:pPr>
              <w:rPr>
                <w:sz w:val="20"/>
                <w:szCs w:val="20"/>
              </w:rPr>
            </w:pPr>
            <w:r>
              <w:rPr>
                <w:sz w:val="20"/>
                <w:szCs w:val="20"/>
              </w:rPr>
              <w:t>Tel: +44 (0)7930 164 277</w:t>
            </w:r>
          </w:p>
          <w:p w14:paraId="0BB972E7" w14:textId="77777777">
            <w:pPr>
              <w:rPr>
                <w:sz w:val="20"/>
                <w:szCs w:val="20"/>
              </w:rPr>
            </w:pPr>
            <w:r>
              <w:rPr>
                <w:sz w:val="20"/>
                <w:szCs w:val="20"/>
              </w:rPr>
              <w:t xml:space="preserve">Email: </w:t>
            </w:r>
            <w:hyperlink r:id="rId16" w:history="1">
              <w:r>
                <w:rPr>
                  <w:rStyle w:val="Hyperlink"/>
                  <w:sz w:val="20"/>
                  <w:szCs w:val="20"/>
                </w:rPr>
                <w:t>emma.becker@witbe.net</w:t>
              </w:r>
            </w:hyperlink>
          </w:p>
          <w:p w14:paraId="6479BFAA" w14:textId="77777777">
            <w:pPr>
              <w:rPr>
                <w:color w:val="000000"/>
                <w:sz w:val="20"/>
                <w:szCs w:val="20"/>
              </w:rPr>
            </w:pPr>
          </w:p>
        </w:tc>
        <w:tc>
          <w:tcPr>
            <w:tcW w:w="3396" w:type="dxa"/>
            <w:tcMar>
              <w:top w:w="5" w:type="dxa"/>
              <w:left w:w="113" w:type="dxa"/>
              <w:bottom w:w="5" w:type="dxa"/>
              <w:right w:w="113" w:type="dxa"/>
            </w:tcMar>
            <w:hideMark/>
          </w:tcPr>
          <w:p w14:paraId="2DBABBFE" w14:textId="77777777">
            <w:pPr>
              <w:rPr>
                <w:b/>
                <w:bCs/>
                <w:color w:val="000000"/>
                <w:sz w:val="20"/>
                <w:szCs w:val="20"/>
              </w:rPr>
            </w:pPr>
            <w:r>
              <w:rPr>
                <w:b/>
                <w:bCs/>
                <w:color w:val="000000"/>
                <w:sz w:val="20"/>
                <w:szCs w:val="20"/>
              </w:rPr>
              <w:t>Witbe</w:t>
            </w:r>
          </w:p>
          <w:p w14:paraId="6FCAD3F1" w14:textId="77777777">
            <w:pPr>
              <w:rPr>
                <w:color w:val="000000"/>
                <w:sz w:val="20"/>
                <w:szCs w:val="20"/>
              </w:rPr>
            </w:pPr>
            <w:r>
              <w:rPr>
                <w:color w:val="000000"/>
                <w:sz w:val="20"/>
                <w:szCs w:val="20"/>
              </w:rPr>
              <w:t>350 7th Avenue</w:t>
            </w:r>
          </w:p>
          <w:p w14:paraId="5331A821" w14:textId="77777777">
            <w:pPr>
              <w:rPr>
                <w:color w:val="000000"/>
                <w:sz w:val="20"/>
                <w:szCs w:val="20"/>
              </w:rPr>
            </w:pPr>
            <w:r>
              <w:rPr>
                <w:color w:val="000000"/>
                <w:sz w:val="20"/>
                <w:szCs w:val="20"/>
              </w:rPr>
              <w:t>Suite 2202</w:t>
            </w:r>
          </w:p>
          <w:p w14:paraId="330BE343" w14:textId="77777777">
            <w:pPr>
              <w:rPr>
                <w:color w:val="000000"/>
                <w:sz w:val="20"/>
                <w:szCs w:val="20"/>
              </w:rPr>
            </w:pPr>
            <w:r>
              <w:rPr>
                <w:color w:val="000000"/>
                <w:sz w:val="20"/>
                <w:szCs w:val="20"/>
              </w:rPr>
              <w:t>New York, NY 10001</w:t>
            </w:r>
          </w:p>
          <w:p w14:paraId="6A1A630B" w14:textId="77777777">
            <w:pPr>
              <w:rPr>
                <w:color w:val="000000"/>
                <w:sz w:val="20"/>
                <w:szCs w:val="20"/>
              </w:rPr>
            </w:pPr>
            <w:hyperlink r:id="rId17" w:history="1">
              <w:r>
                <w:rPr>
                  <w:rStyle w:val="Hyperlink"/>
                  <w:rFonts w:eastAsia="Times New Roman"/>
                  <w:sz w:val="20"/>
                  <w:szCs w:val="20"/>
                </w:rPr>
                <w:t>www.witbe.net</w:t>
              </w:r>
            </w:hyperlink>
          </w:p>
          <w:p w14:paraId="115697CF" w14:textId="77777777">
            <w:pPr>
              <w:rPr>
                <w:color w:val="000000"/>
                <w:sz w:val="20"/>
                <w:szCs w:val="20"/>
              </w:rPr>
            </w:pPr>
          </w:p>
        </w:tc>
      </w:tr>
    </w:tbl>
    <w:p w14:paraId="7813A933" w14:textId="75552984">
      <w:pPr>
        <w:spacing w:before="300" w:after="160"/>
        <w:rPr>
          <w:color w:val="2C3E50"/>
        </w:rPr>
      </w:pPr>
    </w:p>
    <w:sectPr>
      <w:headerReference w:type="default" r:id="rId18"/>
      <w:footerReference w:type="default" r:id="rId19"/>
      <w:headerReference w:type="first" r:id="rId20"/>
      <w:pgSz w:w="12240" w:h="15840"/>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4A13C" w14:textId="77777777" w:rsidR="005A26EE" w:rsidRDefault="005A26EE">
      <w:r>
        <w:separator/>
      </w:r>
    </w:p>
  </w:endnote>
  <w:endnote w:type="continuationSeparator" w:id="0">
    <w:p w14:paraId="7A7D3C1A" w14:textId="77777777" w:rsidR="005A26EE" w:rsidRDefault="005A2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B08F6" w14:textId="4A2D5C6F" w:rsidR="00DD2B5B" w:rsidRDefault="00DD2B5B">
    <w:pPr>
      <w:pBdr>
        <w:top w:val="single" w:sz="1" w:space="4" w:color="D5D8DC"/>
      </w:pBd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314A3" w14:textId="77777777" w:rsidR="005A26EE" w:rsidRDefault="005A26EE">
      <w:r>
        <w:separator/>
      </w:r>
    </w:p>
  </w:footnote>
  <w:footnote w:type="continuationSeparator" w:id="0">
    <w:p w14:paraId="51785502" w14:textId="77777777" w:rsidR="005A26EE" w:rsidRDefault="005A26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B08F5" w14:textId="5C6C37B4" w:rsidR="00DD2B5B" w:rsidRDefault="00DD2B5B">
    <w:pPr>
      <w:spacing w:after="16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67BDF" w14:textId="46C0ECF3" w:rsidR="00C9603D" w:rsidRDefault="00C9603D">
    <w:pPr>
      <w:pStyle w:val="Header"/>
    </w:pPr>
    <w:r>
      <w:rPr>
        <w:noProof/>
      </w:rPr>
      <w:drawing>
        <wp:anchor distT="0" distB="0" distL="114300" distR="114300" simplePos="0" relativeHeight="251661312" behindDoc="1" locked="0" layoutInCell="1" allowOverlap="1" wp14:anchorId="724F10BF" wp14:editId="38BA4169">
          <wp:simplePos x="0" y="0"/>
          <wp:positionH relativeFrom="column">
            <wp:posOffset>3860800</wp:posOffset>
          </wp:positionH>
          <wp:positionV relativeFrom="paragraph">
            <wp:posOffset>-445135</wp:posOffset>
          </wp:positionV>
          <wp:extent cx="2034540" cy="1067435"/>
          <wp:effectExtent l="0" t="0" r="0" b="0"/>
          <wp:wrapTopAndBottom/>
          <wp:docPr id="539661057" name="Picture 2"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492062" name="Picture 2" descr="A blue and black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034540" cy="10674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57ADA"/>
    <w:multiLevelType w:val="multilevel"/>
    <w:tmpl w:val="AFBC6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9D0340"/>
    <w:multiLevelType w:val="hybridMultilevel"/>
    <w:tmpl w:val="ACB66556"/>
    <w:lvl w:ilvl="0" w:tplc="17961DE4">
      <w:start w:val="1"/>
      <w:numFmt w:val="bullet"/>
      <w:lvlText w:val="●"/>
      <w:lvlJc w:val="left"/>
      <w:pPr>
        <w:ind w:left="720" w:hanging="360"/>
      </w:pPr>
    </w:lvl>
    <w:lvl w:ilvl="1" w:tplc="26308A04">
      <w:start w:val="1"/>
      <w:numFmt w:val="bullet"/>
      <w:lvlText w:val="○"/>
      <w:lvlJc w:val="left"/>
      <w:pPr>
        <w:ind w:left="1440" w:hanging="360"/>
      </w:pPr>
    </w:lvl>
    <w:lvl w:ilvl="2" w:tplc="59EE7EA2">
      <w:start w:val="1"/>
      <w:numFmt w:val="bullet"/>
      <w:lvlText w:val="■"/>
      <w:lvlJc w:val="left"/>
      <w:pPr>
        <w:ind w:left="2160" w:hanging="360"/>
      </w:pPr>
    </w:lvl>
    <w:lvl w:ilvl="3" w:tplc="767A9D36">
      <w:start w:val="1"/>
      <w:numFmt w:val="bullet"/>
      <w:lvlText w:val="●"/>
      <w:lvlJc w:val="left"/>
      <w:pPr>
        <w:ind w:left="2880" w:hanging="360"/>
      </w:pPr>
    </w:lvl>
    <w:lvl w:ilvl="4" w:tplc="A0D8E5C0">
      <w:start w:val="1"/>
      <w:numFmt w:val="bullet"/>
      <w:lvlText w:val="○"/>
      <w:lvlJc w:val="left"/>
      <w:pPr>
        <w:ind w:left="3600" w:hanging="360"/>
      </w:pPr>
    </w:lvl>
    <w:lvl w:ilvl="5" w:tplc="B4165D64">
      <w:start w:val="1"/>
      <w:numFmt w:val="bullet"/>
      <w:lvlText w:val="■"/>
      <w:lvlJc w:val="left"/>
      <w:pPr>
        <w:ind w:left="4320" w:hanging="360"/>
      </w:pPr>
    </w:lvl>
    <w:lvl w:ilvl="6" w:tplc="57884CC8">
      <w:start w:val="1"/>
      <w:numFmt w:val="bullet"/>
      <w:lvlText w:val="●"/>
      <w:lvlJc w:val="left"/>
      <w:pPr>
        <w:ind w:left="5040" w:hanging="360"/>
      </w:pPr>
    </w:lvl>
    <w:lvl w:ilvl="7" w:tplc="FBB2840C">
      <w:start w:val="1"/>
      <w:numFmt w:val="bullet"/>
      <w:lvlText w:val="●"/>
      <w:lvlJc w:val="left"/>
      <w:pPr>
        <w:ind w:left="5760" w:hanging="360"/>
      </w:pPr>
    </w:lvl>
    <w:lvl w:ilvl="8" w:tplc="1F4C2FF2">
      <w:start w:val="1"/>
      <w:numFmt w:val="bullet"/>
      <w:lvlText w:val="●"/>
      <w:lvlJc w:val="left"/>
      <w:pPr>
        <w:ind w:left="6480" w:hanging="360"/>
      </w:pPr>
    </w:lvl>
  </w:abstractNum>
  <w:abstractNum w:abstractNumId="2" w15:restartNumberingAfterBreak="0">
    <w:nsid w:val="3BF8693A"/>
    <w:multiLevelType w:val="multilevel"/>
    <w:tmpl w:val="66D0A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E26C5F"/>
    <w:multiLevelType w:val="multilevel"/>
    <w:tmpl w:val="8CD66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E35B9A"/>
    <w:multiLevelType w:val="multilevel"/>
    <w:tmpl w:val="FA763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CE3373"/>
    <w:multiLevelType w:val="multilevel"/>
    <w:tmpl w:val="E6BC7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3944848">
    <w:abstractNumId w:val="1"/>
    <w:lvlOverride w:ilvl="0">
      <w:startOverride w:val="1"/>
    </w:lvlOverride>
  </w:num>
  <w:num w:numId="2" w16cid:durableId="695156327">
    <w:abstractNumId w:val="0"/>
  </w:num>
  <w:num w:numId="3" w16cid:durableId="1800682314">
    <w:abstractNumId w:val="3"/>
  </w:num>
  <w:num w:numId="4" w16cid:durableId="1597206765">
    <w:abstractNumId w:val="2"/>
  </w:num>
  <w:num w:numId="5" w16cid:durableId="343947062">
    <w:abstractNumId w:val="5"/>
  </w:num>
  <w:num w:numId="6" w16cid:durableId="17570219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B5B"/>
    <w:rsid w:val="00004F6D"/>
    <w:rsid w:val="00006671"/>
    <w:rsid w:val="0001463E"/>
    <w:rsid w:val="00015B0C"/>
    <w:rsid w:val="000164D5"/>
    <w:rsid w:val="0002377A"/>
    <w:rsid w:val="00026ED3"/>
    <w:rsid w:val="00053CE2"/>
    <w:rsid w:val="00056319"/>
    <w:rsid w:val="00060D2E"/>
    <w:rsid w:val="00091ADF"/>
    <w:rsid w:val="00093FD9"/>
    <w:rsid w:val="000A0D5E"/>
    <w:rsid w:val="000C4A0C"/>
    <w:rsid w:val="000D1315"/>
    <w:rsid w:val="000D6CAE"/>
    <w:rsid w:val="000E1E7B"/>
    <w:rsid w:val="000F19C7"/>
    <w:rsid w:val="00145B1F"/>
    <w:rsid w:val="00151FC2"/>
    <w:rsid w:val="001700BC"/>
    <w:rsid w:val="001755A0"/>
    <w:rsid w:val="00183198"/>
    <w:rsid w:val="0019459B"/>
    <w:rsid w:val="001C0D96"/>
    <w:rsid w:val="001C6252"/>
    <w:rsid w:val="001D1AA7"/>
    <w:rsid w:val="001F1B1F"/>
    <w:rsid w:val="001F7771"/>
    <w:rsid w:val="00204DCD"/>
    <w:rsid w:val="0021522A"/>
    <w:rsid w:val="00230840"/>
    <w:rsid w:val="00251A1B"/>
    <w:rsid w:val="00256D3B"/>
    <w:rsid w:val="002D4B16"/>
    <w:rsid w:val="002E33DE"/>
    <w:rsid w:val="002E3F9D"/>
    <w:rsid w:val="002E7E0E"/>
    <w:rsid w:val="002F3CBE"/>
    <w:rsid w:val="003225F7"/>
    <w:rsid w:val="00331018"/>
    <w:rsid w:val="00337928"/>
    <w:rsid w:val="003454C9"/>
    <w:rsid w:val="00393F51"/>
    <w:rsid w:val="0039448C"/>
    <w:rsid w:val="003B1077"/>
    <w:rsid w:val="003D07FB"/>
    <w:rsid w:val="003E33E7"/>
    <w:rsid w:val="003E4C81"/>
    <w:rsid w:val="003E555A"/>
    <w:rsid w:val="003F204A"/>
    <w:rsid w:val="003F22FF"/>
    <w:rsid w:val="00403313"/>
    <w:rsid w:val="0041516B"/>
    <w:rsid w:val="00441A4B"/>
    <w:rsid w:val="00455243"/>
    <w:rsid w:val="004A6183"/>
    <w:rsid w:val="004B4F21"/>
    <w:rsid w:val="004B51A5"/>
    <w:rsid w:val="004B6145"/>
    <w:rsid w:val="004D380B"/>
    <w:rsid w:val="004D5DC3"/>
    <w:rsid w:val="004D681B"/>
    <w:rsid w:val="004E0DF1"/>
    <w:rsid w:val="004E2CE5"/>
    <w:rsid w:val="004F68B2"/>
    <w:rsid w:val="00507BA1"/>
    <w:rsid w:val="0051418E"/>
    <w:rsid w:val="005163A4"/>
    <w:rsid w:val="00541033"/>
    <w:rsid w:val="0056506B"/>
    <w:rsid w:val="005673AB"/>
    <w:rsid w:val="00575988"/>
    <w:rsid w:val="0058050F"/>
    <w:rsid w:val="00585AD6"/>
    <w:rsid w:val="00596141"/>
    <w:rsid w:val="005969B7"/>
    <w:rsid w:val="005A2571"/>
    <w:rsid w:val="005A26EE"/>
    <w:rsid w:val="005B1562"/>
    <w:rsid w:val="005F2A9F"/>
    <w:rsid w:val="005F4F11"/>
    <w:rsid w:val="00623D3A"/>
    <w:rsid w:val="00631BAF"/>
    <w:rsid w:val="00636422"/>
    <w:rsid w:val="00650438"/>
    <w:rsid w:val="00652851"/>
    <w:rsid w:val="00653A20"/>
    <w:rsid w:val="006715CD"/>
    <w:rsid w:val="0068457F"/>
    <w:rsid w:val="00685B0C"/>
    <w:rsid w:val="006933B7"/>
    <w:rsid w:val="00696880"/>
    <w:rsid w:val="00697290"/>
    <w:rsid w:val="006A5FC9"/>
    <w:rsid w:val="006C7808"/>
    <w:rsid w:val="006D2924"/>
    <w:rsid w:val="006D4EDC"/>
    <w:rsid w:val="007266ED"/>
    <w:rsid w:val="007270DF"/>
    <w:rsid w:val="00727143"/>
    <w:rsid w:val="00731231"/>
    <w:rsid w:val="00744DB8"/>
    <w:rsid w:val="00774898"/>
    <w:rsid w:val="00782174"/>
    <w:rsid w:val="007953B0"/>
    <w:rsid w:val="007A61F7"/>
    <w:rsid w:val="007C545D"/>
    <w:rsid w:val="007D4A24"/>
    <w:rsid w:val="00842FDE"/>
    <w:rsid w:val="0084438B"/>
    <w:rsid w:val="008468B3"/>
    <w:rsid w:val="00846AB1"/>
    <w:rsid w:val="00850123"/>
    <w:rsid w:val="008523DE"/>
    <w:rsid w:val="00875D54"/>
    <w:rsid w:val="008A66B3"/>
    <w:rsid w:val="008A7EA9"/>
    <w:rsid w:val="008B587C"/>
    <w:rsid w:val="008C2D16"/>
    <w:rsid w:val="008C5053"/>
    <w:rsid w:val="008D209B"/>
    <w:rsid w:val="008E5F9E"/>
    <w:rsid w:val="008F09B9"/>
    <w:rsid w:val="008F41B4"/>
    <w:rsid w:val="008F66C6"/>
    <w:rsid w:val="00923E87"/>
    <w:rsid w:val="00927154"/>
    <w:rsid w:val="009447DD"/>
    <w:rsid w:val="00993154"/>
    <w:rsid w:val="009A09B0"/>
    <w:rsid w:val="009C431D"/>
    <w:rsid w:val="00A03734"/>
    <w:rsid w:val="00A04D54"/>
    <w:rsid w:val="00A332E9"/>
    <w:rsid w:val="00A66353"/>
    <w:rsid w:val="00A85034"/>
    <w:rsid w:val="00A865D8"/>
    <w:rsid w:val="00A908B6"/>
    <w:rsid w:val="00A97CA6"/>
    <w:rsid w:val="00AA224F"/>
    <w:rsid w:val="00AA51BC"/>
    <w:rsid w:val="00AB257E"/>
    <w:rsid w:val="00AB752E"/>
    <w:rsid w:val="00AE05F5"/>
    <w:rsid w:val="00AE59A9"/>
    <w:rsid w:val="00AF07D9"/>
    <w:rsid w:val="00AF2CCA"/>
    <w:rsid w:val="00B02044"/>
    <w:rsid w:val="00B22237"/>
    <w:rsid w:val="00B24E48"/>
    <w:rsid w:val="00B35B53"/>
    <w:rsid w:val="00B3602B"/>
    <w:rsid w:val="00B53414"/>
    <w:rsid w:val="00B71560"/>
    <w:rsid w:val="00B81C53"/>
    <w:rsid w:val="00B901C6"/>
    <w:rsid w:val="00B9314E"/>
    <w:rsid w:val="00BA1BE3"/>
    <w:rsid w:val="00BD28DF"/>
    <w:rsid w:val="00BD7ABF"/>
    <w:rsid w:val="00C128BA"/>
    <w:rsid w:val="00C44290"/>
    <w:rsid w:val="00C443DC"/>
    <w:rsid w:val="00C72048"/>
    <w:rsid w:val="00C72A22"/>
    <w:rsid w:val="00C82D35"/>
    <w:rsid w:val="00C87728"/>
    <w:rsid w:val="00C9603D"/>
    <w:rsid w:val="00CF0380"/>
    <w:rsid w:val="00CF702D"/>
    <w:rsid w:val="00D037FA"/>
    <w:rsid w:val="00D071BE"/>
    <w:rsid w:val="00D81A45"/>
    <w:rsid w:val="00DC529D"/>
    <w:rsid w:val="00DC58C5"/>
    <w:rsid w:val="00DD2B5B"/>
    <w:rsid w:val="00DD37E3"/>
    <w:rsid w:val="00DD38FD"/>
    <w:rsid w:val="00DD5949"/>
    <w:rsid w:val="00DE2F70"/>
    <w:rsid w:val="00DE3232"/>
    <w:rsid w:val="00E340D7"/>
    <w:rsid w:val="00E53797"/>
    <w:rsid w:val="00E82CFE"/>
    <w:rsid w:val="00E91DCA"/>
    <w:rsid w:val="00EB17FD"/>
    <w:rsid w:val="00EC1E49"/>
    <w:rsid w:val="00EC51CB"/>
    <w:rsid w:val="00ED040C"/>
    <w:rsid w:val="00EE768E"/>
    <w:rsid w:val="00EF4B43"/>
    <w:rsid w:val="00F10522"/>
    <w:rsid w:val="00F20265"/>
    <w:rsid w:val="00F83FFD"/>
    <w:rsid w:val="00F85E91"/>
    <w:rsid w:val="00F924FA"/>
    <w:rsid w:val="00FB6BD2"/>
    <w:rsid w:val="00FE5FC5"/>
    <w:rsid w:val="00FF0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B08D1"/>
  <w15:docId w15:val="{D619648C-AF3A-4D80-8ABD-7CC25F2DE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rsid w:val="00AF07D9"/>
    <w:pPr>
      <w:spacing w:after="120"/>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3E555A"/>
    <w:rPr>
      <w:b/>
      <w:bCs/>
    </w:rPr>
  </w:style>
  <w:style w:type="paragraph" w:styleId="NormalWeb">
    <w:name w:val="Normal (Web)"/>
    <w:basedOn w:val="Normal"/>
    <w:uiPriority w:val="99"/>
    <w:semiHidden/>
    <w:unhideWhenUsed/>
    <w:rsid w:val="008C2D16"/>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5B1562"/>
    <w:rPr>
      <w:color w:val="605E5C"/>
      <w:shd w:val="clear" w:color="auto" w:fill="E1DFDD"/>
    </w:rPr>
  </w:style>
  <w:style w:type="paragraph" w:styleId="Header">
    <w:name w:val="header"/>
    <w:basedOn w:val="Normal"/>
    <w:link w:val="HeaderChar"/>
    <w:uiPriority w:val="99"/>
    <w:unhideWhenUsed/>
    <w:rsid w:val="00B35B53"/>
    <w:pPr>
      <w:tabs>
        <w:tab w:val="center" w:pos="4680"/>
        <w:tab w:val="right" w:pos="9360"/>
      </w:tabs>
    </w:pPr>
  </w:style>
  <w:style w:type="character" w:customStyle="1" w:styleId="HeaderChar">
    <w:name w:val="Header Char"/>
    <w:basedOn w:val="DefaultParagraphFont"/>
    <w:link w:val="Header"/>
    <w:uiPriority w:val="99"/>
    <w:rsid w:val="00B35B53"/>
  </w:style>
  <w:style w:type="paragraph" w:styleId="Footer">
    <w:name w:val="footer"/>
    <w:basedOn w:val="Normal"/>
    <w:link w:val="FooterChar"/>
    <w:uiPriority w:val="99"/>
    <w:unhideWhenUsed/>
    <w:rsid w:val="00B35B53"/>
    <w:pPr>
      <w:tabs>
        <w:tab w:val="center" w:pos="4680"/>
        <w:tab w:val="right" w:pos="9360"/>
      </w:tabs>
    </w:pPr>
  </w:style>
  <w:style w:type="character" w:customStyle="1" w:styleId="FooterChar">
    <w:name w:val="Footer Char"/>
    <w:basedOn w:val="DefaultParagraphFont"/>
    <w:link w:val="Footer"/>
    <w:uiPriority w:val="99"/>
    <w:rsid w:val="00B35B53"/>
  </w:style>
  <w:style w:type="paragraph" w:styleId="Revision">
    <w:name w:val="Revision"/>
    <w:hidden/>
    <w:uiPriority w:val="99"/>
    <w:semiHidden/>
    <w:rsid w:val="00F85E91"/>
  </w:style>
  <w:style w:type="character" w:styleId="CommentReference">
    <w:name w:val="annotation reference"/>
    <w:basedOn w:val="DefaultParagraphFont"/>
    <w:uiPriority w:val="99"/>
    <w:semiHidden/>
    <w:unhideWhenUsed/>
    <w:rsid w:val="00F85E91"/>
    <w:rPr>
      <w:sz w:val="16"/>
      <w:szCs w:val="16"/>
    </w:rPr>
  </w:style>
  <w:style w:type="paragraph" w:styleId="CommentText">
    <w:name w:val="annotation text"/>
    <w:basedOn w:val="Normal"/>
    <w:link w:val="CommentTextChar"/>
    <w:uiPriority w:val="99"/>
    <w:semiHidden/>
    <w:unhideWhenUsed/>
    <w:rsid w:val="00F85E91"/>
    <w:rPr>
      <w:sz w:val="20"/>
      <w:szCs w:val="20"/>
    </w:rPr>
  </w:style>
  <w:style w:type="character" w:customStyle="1" w:styleId="CommentTextChar">
    <w:name w:val="Comment Text Char"/>
    <w:basedOn w:val="DefaultParagraphFont"/>
    <w:link w:val="CommentText"/>
    <w:uiPriority w:val="99"/>
    <w:semiHidden/>
    <w:rsid w:val="00F85E91"/>
    <w:rPr>
      <w:sz w:val="20"/>
      <w:szCs w:val="20"/>
    </w:rPr>
  </w:style>
  <w:style w:type="paragraph" w:styleId="CommentSubject">
    <w:name w:val="annotation subject"/>
    <w:basedOn w:val="CommentText"/>
    <w:next w:val="CommentText"/>
    <w:link w:val="CommentSubjectChar"/>
    <w:uiPriority w:val="99"/>
    <w:semiHidden/>
    <w:unhideWhenUsed/>
    <w:rsid w:val="00F85E91"/>
    <w:rPr>
      <w:b/>
      <w:bCs/>
    </w:rPr>
  </w:style>
  <w:style w:type="character" w:customStyle="1" w:styleId="CommentSubjectChar">
    <w:name w:val="Comment Subject Char"/>
    <w:basedOn w:val="CommentTextChar"/>
    <w:link w:val="CommentSubject"/>
    <w:uiPriority w:val="99"/>
    <w:semiHidden/>
    <w:rsid w:val="00F85E91"/>
    <w:rPr>
      <w:b/>
      <w:bCs/>
      <w:sz w:val="20"/>
      <w:szCs w:val="20"/>
    </w:rPr>
  </w:style>
  <w:style w:type="paragraph" w:customStyle="1" w:styleId="Body">
    <w:name w:val="Body"/>
    <w:basedOn w:val="Normal"/>
    <w:qFormat/>
    <w:rsid w:val="00F20265"/>
    <w:rPr>
      <w:rFonts w:ascii="Open Sans" w:eastAsiaTheme="minorHAnsi" w:hAnsi="Open Sans" w:cstheme="minorBidi"/>
      <w:sz w:val="2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wallstcom.com/Witbe/260324-Witbe-AI_narrative.png"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wallstcom.com/Witbe/260324-Witbe-NAB2026.docx" TargetMode="External"/><Relationship Id="rId17" Type="http://schemas.openxmlformats.org/officeDocument/2006/relationships/hyperlink" Target="http://www.witbe.net" TargetMode="External"/><Relationship Id="rId2" Type="http://schemas.openxmlformats.org/officeDocument/2006/relationships/customXml" Target="../customXml/item2.xml"/><Relationship Id="rId16" Type="http://schemas.openxmlformats.org/officeDocument/2006/relationships/hyperlink" Target="mailto:emma.becker@witbe.net"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witbe.net" TargetMode="External"/><Relationship Id="rId5" Type="http://schemas.openxmlformats.org/officeDocument/2006/relationships/styles" Target="styles.xml"/><Relationship Id="rId15" Type="http://schemas.openxmlformats.org/officeDocument/2006/relationships/hyperlink" Target="mailto:noemie.galabru@witbe.net" TargetMode="External"/><Relationship Id="rId10" Type="http://schemas.openxmlformats.org/officeDocument/2006/relationships/hyperlink" Target="http://www.witbe.net/events/nab-show-2026"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allstcom.com/Witbe/260324-Witbe-AI_narrative-Meta.jpg"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5E32F9E5E5284A85741B0D0BD65316" ma:contentTypeVersion="21" ma:contentTypeDescription="Create a new document." ma:contentTypeScope="" ma:versionID="7473a2bb33acab14d9885b4bec8c82f1">
  <xsd:schema xmlns:xsd="http://www.w3.org/2001/XMLSchema" xmlns:xs="http://www.w3.org/2001/XMLSchema" xmlns:p="http://schemas.microsoft.com/office/2006/metadata/properties" xmlns:ns1="http://schemas.microsoft.com/sharepoint/v3" xmlns:ns2="0577bf0f-24a0-4866-a4b7-c5543808036f" xmlns:ns3="285d8ae4-1610-4ce0-a10a-53c85cf984ee" targetNamespace="http://schemas.microsoft.com/office/2006/metadata/properties" ma:root="true" ma:fieldsID="cdceee3ce2082c0eec41fc5847e185ef" ns1:_="" ns2:_="" ns3:_="">
    <xsd:import namespace="http://schemas.microsoft.com/sharepoint/v3"/>
    <xsd:import namespace="0577bf0f-24a0-4866-a4b7-c5543808036f"/>
    <xsd:import namespace="285d8ae4-1610-4ce0-a10a-53c85cf984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77bf0f-24a0-4866-a4b7-c554380803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6e948f1-c865-4390-94ea-b6622ea2e4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5d8ae4-1610-4ce0-a10a-53c85cf984e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5df6eab-9bdc-4cdf-98ac-e0a3f6321d53}" ma:internalName="TaxCatchAll" ma:showField="CatchAllData" ma:web="285d8ae4-1610-4ce0-a10a-53c85cf984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77bf0f-24a0-4866-a4b7-c5543808036f">
      <Terms xmlns="http://schemas.microsoft.com/office/infopath/2007/PartnerControls"/>
    </lcf76f155ced4ddcb4097134ff3c332f>
    <TaxCatchAll xmlns="285d8ae4-1610-4ce0-a10a-53c85cf984ee"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BAD49299-8DEA-4FA2-8CFE-2E37EF594551}">
  <ds:schemaRefs>
    <ds:schemaRef ds:uri="http://schemas.microsoft.com/sharepoint/v3/contenttype/forms"/>
  </ds:schemaRefs>
</ds:datastoreItem>
</file>

<file path=customXml/itemProps2.xml><?xml version="1.0" encoding="utf-8"?>
<ds:datastoreItem xmlns:ds="http://schemas.openxmlformats.org/officeDocument/2006/customXml" ds:itemID="{46420EC4-2FFC-4EA6-B988-F13395D8105A}"/>
</file>

<file path=customXml/itemProps3.xml><?xml version="1.0" encoding="utf-8"?>
<ds:datastoreItem xmlns:ds="http://schemas.openxmlformats.org/officeDocument/2006/customXml" ds:itemID="{EED32DF2-0B77-4B7B-92A5-251C1EC79B8C}">
  <ds:schemaRefs>
    <ds:schemaRef ds:uri="http://schemas.microsoft.com/office/2006/metadata/properties"/>
    <ds:schemaRef ds:uri="http://schemas.microsoft.com/office/infopath/2007/PartnerControls"/>
    <ds:schemaRef ds:uri="08b6ed48-a9b2-4d09-8352-9933fe3f4900"/>
    <ds:schemaRef ds:uri="396e2555-6062-4de9-8c0e-7d9d80615b93"/>
  </ds:schemaRefs>
</ds:datastoreItem>
</file>

<file path=docProps/app.xml><?xml version="1.0" encoding="utf-8"?>
<Properties xmlns="http://schemas.openxmlformats.org/officeDocument/2006/extended-properties" xmlns:vt="http://schemas.openxmlformats.org/officeDocument/2006/docPropsVTypes">
  <Application>Microsoft Office Word</Application>
  <Company/>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coreProperties>
</file>